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A3" w:rsidRPr="00817C53" w:rsidRDefault="00817C53" w:rsidP="00817C53">
      <w:pPr>
        <w:jc w:val="center"/>
        <w:rPr>
          <w:b/>
          <w:color w:val="002060"/>
          <w:sz w:val="36"/>
          <w:szCs w:val="28"/>
          <w:lang w:val="uk-UA"/>
        </w:rPr>
      </w:pPr>
      <w:r w:rsidRPr="00817C53">
        <w:rPr>
          <w:b/>
          <w:noProof/>
          <w:color w:val="002060"/>
          <w:sz w:val="3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-72390</wp:posOffset>
            </wp:positionV>
            <wp:extent cx="2000250" cy="2305050"/>
            <wp:effectExtent l="19050" t="0" r="0" b="0"/>
            <wp:wrapSquare wrapText="bothSides"/>
            <wp:docPr id="1" name="Рисунок 1" descr="D:\2022\1-МОЛОДЬ-2022\2-Гранти для обдарованої молоді-2021\Логотип грант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1-МОЛОДЬ-2022\2-Гранти для обдарованої молоді-2021\Логотип гранту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02" r="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6A3" w:rsidRPr="00817C53">
        <w:rPr>
          <w:b/>
          <w:color w:val="002060"/>
          <w:sz w:val="36"/>
          <w:szCs w:val="28"/>
          <w:lang w:val="uk-UA"/>
        </w:rPr>
        <w:t>ПОЛОЖЕННЯ</w:t>
      </w:r>
    </w:p>
    <w:p w:rsidR="006306A3" w:rsidRPr="00817C53" w:rsidRDefault="006306A3" w:rsidP="006306A3">
      <w:pPr>
        <w:ind w:right="-284"/>
        <w:jc w:val="center"/>
        <w:rPr>
          <w:b/>
          <w:color w:val="002060"/>
          <w:sz w:val="36"/>
          <w:szCs w:val="28"/>
          <w:lang w:val="uk-UA"/>
        </w:rPr>
      </w:pPr>
      <w:r w:rsidRPr="00817C53">
        <w:rPr>
          <w:b/>
          <w:color w:val="002060"/>
          <w:sz w:val="36"/>
          <w:szCs w:val="28"/>
          <w:lang w:val="uk-UA"/>
        </w:rPr>
        <w:t>про гранти  для обдарованої молоді</w:t>
      </w:r>
    </w:p>
    <w:p w:rsidR="006306A3" w:rsidRPr="00F801E1" w:rsidRDefault="006306A3" w:rsidP="006306A3">
      <w:pPr>
        <w:ind w:right="-284"/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1. Положення  визначає порядок надання обдарованій молоді щорічних грантів для обдарованої молоді (далі гранти) - це  фінансова підтримка міської ради обдарованої молоді,  що  надається  з  метою  реалізації соціально значущих  творчих проектів у соц</w:t>
      </w:r>
      <w:r w:rsidR="003E7037">
        <w:rPr>
          <w:sz w:val="28"/>
          <w:szCs w:val="28"/>
          <w:lang w:val="uk-UA"/>
        </w:rPr>
        <w:t>іальній та гуманітарній сфері у</w:t>
      </w:r>
      <w:r w:rsidR="00206977">
        <w:rPr>
          <w:sz w:val="28"/>
          <w:szCs w:val="28"/>
          <w:lang w:val="uk-UA"/>
        </w:rPr>
        <w:t xml:space="preserve"> Житомирській міській</w:t>
      </w:r>
      <w:r w:rsidR="003E7037">
        <w:rPr>
          <w:sz w:val="28"/>
          <w:szCs w:val="28"/>
          <w:lang w:val="uk-UA"/>
        </w:rPr>
        <w:t xml:space="preserve"> територіальній громаді</w:t>
      </w:r>
      <w:r w:rsidRPr="00F801E1">
        <w:rPr>
          <w:sz w:val="28"/>
          <w:szCs w:val="28"/>
          <w:lang w:val="uk-UA"/>
        </w:rPr>
        <w:t xml:space="preserve">. 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2. Грант може одержати  громадянин України, житель </w:t>
      </w:r>
      <w:r w:rsidR="00206977">
        <w:rPr>
          <w:sz w:val="28"/>
          <w:szCs w:val="28"/>
          <w:lang w:val="uk-UA"/>
        </w:rPr>
        <w:t>Житомирської міської</w:t>
      </w:r>
      <w:r w:rsidR="003E7037">
        <w:rPr>
          <w:sz w:val="28"/>
          <w:szCs w:val="28"/>
          <w:lang w:val="uk-UA"/>
        </w:rPr>
        <w:t xml:space="preserve"> територіальної громади</w:t>
      </w:r>
      <w:r>
        <w:rPr>
          <w:sz w:val="28"/>
          <w:szCs w:val="28"/>
          <w:lang w:val="uk-UA"/>
        </w:rPr>
        <w:t>, віком від 14 до 35 років.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3. Для одержання гранту претендент не пізніше </w:t>
      </w:r>
      <w:r w:rsidR="00990646">
        <w:rPr>
          <w:sz w:val="28"/>
          <w:szCs w:val="28"/>
          <w:lang w:val="uk-UA"/>
        </w:rPr>
        <w:t>10</w:t>
      </w:r>
      <w:r w:rsidR="003E7037">
        <w:rPr>
          <w:sz w:val="28"/>
          <w:szCs w:val="28"/>
          <w:lang w:val="uk-UA"/>
        </w:rPr>
        <w:t xml:space="preserve"> лютого</w:t>
      </w:r>
      <w:r w:rsidRPr="00F801E1">
        <w:rPr>
          <w:sz w:val="28"/>
          <w:szCs w:val="28"/>
          <w:lang w:val="uk-UA"/>
        </w:rPr>
        <w:t xml:space="preserve">  подає до управління у справах  сім'ї,  молоді та спорту Житомирської міської ради (далі Управління) заяв</w:t>
      </w:r>
      <w:r>
        <w:rPr>
          <w:sz w:val="28"/>
          <w:szCs w:val="28"/>
          <w:lang w:val="uk-UA"/>
        </w:rPr>
        <w:t>к</w:t>
      </w:r>
      <w:r w:rsidRPr="00F801E1">
        <w:rPr>
          <w:sz w:val="28"/>
          <w:szCs w:val="28"/>
          <w:lang w:val="uk-UA"/>
        </w:rPr>
        <w:t>у (додаток 1</w:t>
      </w:r>
      <w:r>
        <w:rPr>
          <w:sz w:val="28"/>
          <w:szCs w:val="28"/>
          <w:lang w:val="uk-UA"/>
        </w:rPr>
        <w:t xml:space="preserve"> до положення</w:t>
      </w:r>
      <w:r w:rsidR="00990646">
        <w:rPr>
          <w:sz w:val="28"/>
          <w:szCs w:val="28"/>
          <w:lang w:val="uk-UA"/>
        </w:rPr>
        <w:t>), до якої додаються наступні</w:t>
      </w:r>
      <w:r w:rsidRPr="00F801E1">
        <w:rPr>
          <w:sz w:val="28"/>
          <w:szCs w:val="28"/>
          <w:lang w:val="uk-UA"/>
        </w:rPr>
        <w:t xml:space="preserve"> документи: </w:t>
      </w:r>
    </w:p>
    <w:p w:rsidR="006306A3" w:rsidRPr="00F801E1" w:rsidRDefault="003D4F77" w:rsidP="006306A3">
      <w:pPr>
        <w:ind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реєстраційна картка проє</w:t>
      </w:r>
      <w:r w:rsidR="006306A3" w:rsidRPr="00F801E1">
        <w:rPr>
          <w:sz w:val="28"/>
          <w:szCs w:val="28"/>
          <w:lang w:val="uk-UA"/>
        </w:rPr>
        <w:t>кту (додаток 2</w:t>
      </w:r>
      <w:r w:rsidR="006306A3">
        <w:rPr>
          <w:sz w:val="28"/>
          <w:szCs w:val="28"/>
          <w:lang w:val="uk-UA"/>
        </w:rPr>
        <w:t xml:space="preserve"> до положення</w:t>
      </w:r>
      <w:r w:rsidR="006306A3" w:rsidRPr="00F801E1">
        <w:rPr>
          <w:sz w:val="28"/>
          <w:szCs w:val="28"/>
          <w:lang w:val="uk-UA"/>
        </w:rPr>
        <w:t>);</w:t>
      </w:r>
    </w:p>
    <w:p w:rsidR="006306A3" w:rsidRPr="00F801E1" w:rsidRDefault="003D4F77" w:rsidP="006306A3">
      <w:pPr>
        <w:ind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 проє</w:t>
      </w:r>
      <w:r w:rsidR="006306A3" w:rsidRPr="00F801E1">
        <w:rPr>
          <w:sz w:val="28"/>
          <w:szCs w:val="28"/>
          <w:lang w:val="uk-UA"/>
        </w:rPr>
        <w:t xml:space="preserve">кту; 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кошторис витра</w:t>
      </w:r>
      <w:r w:rsidR="003D4F77">
        <w:rPr>
          <w:sz w:val="28"/>
          <w:szCs w:val="28"/>
          <w:lang w:val="uk-UA"/>
        </w:rPr>
        <w:t>т, пов’язаних з реалізацією проє</w:t>
      </w:r>
      <w:r w:rsidRPr="00F801E1">
        <w:rPr>
          <w:sz w:val="28"/>
          <w:szCs w:val="28"/>
          <w:lang w:val="uk-UA"/>
        </w:rPr>
        <w:t xml:space="preserve">кту; 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резюме</w:t>
      </w:r>
      <w:r w:rsidRPr="00F801E1">
        <w:rPr>
          <w:sz w:val="28"/>
          <w:szCs w:val="28"/>
          <w:lang w:val="uk-UA"/>
        </w:rPr>
        <w:t>;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на менше двох рекомендаційних листів</w:t>
      </w:r>
      <w:r>
        <w:rPr>
          <w:sz w:val="28"/>
          <w:szCs w:val="28"/>
          <w:lang w:val="uk-UA"/>
        </w:rPr>
        <w:t xml:space="preserve"> (додаток 3 до положення</w:t>
      </w:r>
      <w:r w:rsidRPr="00F801E1">
        <w:rPr>
          <w:sz w:val="28"/>
          <w:szCs w:val="28"/>
          <w:lang w:val="uk-UA"/>
        </w:rPr>
        <w:t xml:space="preserve">) спеціалістів, фахівців </w:t>
      </w:r>
      <w:r w:rsidR="003D4F77">
        <w:rPr>
          <w:sz w:val="28"/>
          <w:szCs w:val="28"/>
          <w:lang w:val="uk-UA"/>
        </w:rPr>
        <w:t>галузі, в якій реалізується проє</w:t>
      </w:r>
      <w:r w:rsidRPr="00F801E1">
        <w:rPr>
          <w:sz w:val="28"/>
          <w:szCs w:val="28"/>
          <w:lang w:val="uk-UA"/>
        </w:rPr>
        <w:t xml:space="preserve">кт. 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</w:p>
    <w:p w:rsidR="006306A3" w:rsidRPr="00F801E1" w:rsidRDefault="001B4473" w:rsidP="006306A3">
      <w:pPr>
        <w:ind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реєстраційної картки проє</w:t>
      </w:r>
      <w:r w:rsidR="006306A3" w:rsidRPr="00F801E1">
        <w:rPr>
          <w:sz w:val="28"/>
          <w:szCs w:val="28"/>
          <w:lang w:val="uk-UA"/>
        </w:rPr>
        <w:t>кту внос</w:t>
      </w:r>
      <w:r>
        <w:rPr>
          <w:sz w:val="28"/>
          <w:szCs w:val="28"/>
          <w:lang w:val="uk-UA"/>
        </w:rPr>
        <w:t>яться основні відомості про проє</w:t>
      </w:r>
      <w:r w:rsidR="006306A3" w:rsidRPr="00F801E1">
        <w:rPr>
          <w:sz w:val="28"/>
          <w:szCs w:val="28"/>
          <w:lang w:val="uk-UA"/>
        </w:rPr>
        <w:t>кт.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</w:p>
    <w:p w:rsidR="006306A3" w:rsidRPr="00F801E1" w:rsidRDefault="003D4F77" w:rsidP="006306A3">
      <w:pPr>
        <w:ind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 проє</w:t>
      </w:r>
      <w:r w:rsidR="006306A3" w:rsidRPr="00F801E1">
        <w:rPr>
          <w:sz w:val="28"/>
          <w:szCs w:val="28"/>
          <w:lang w:val="uk-UA"/>
        </w:rPr>
        <w:t>кту має  містити: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r w:rsidRPr="00F801E1">
        <w:rPr>
          <w:color w:val="000000"/>
          <w:sz w:val="28"/>
          <w:szCs w:val="28"/>
          <w:lang w:val="uk-UA"/>
        </w:rPr>
        <w:t>- Розділ І "Ак</w:t>
      </w:r>
      <w:r w:rsidR="003D4F77">
        <w:rPr>
          <w:color w:val="000000"/>
          <w:sz w:val="28"/>
          <w:szCs w:val="28"/>
          <w:lang w:val="uk-UA"/>
        </w:rPr>
        <w:t>туальність, мета й завдання проє</w:t>
      </w:r>
      <w:r w:rsidRPr="00F801E1">
        <w:rPr>
          <w:color w:val="000000"/>
          <w:sz w:val="28"/>
          <w:szCs w:val="28"/>
          <w:lang w:val="uk-UA"/>
        </w:rPr>
        <w:t>кту", де зазначаються такі відомості: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0" w:name="n20"/>
      <w:bookmarkEnd w:id="0"/>
      <w:r w:rsidRPr="00F801E1">
        <w:rPr>
          <w:color w:val="000000"/>
          <w:sz w:val="28"/>
          <w:szCs w:val="28"/>
          <w:lang w:val="uk-UA"/>
        </w:rPr>
        <w:t>опис проблеми та шляхи її вирішення;</w:t>
      </w:r>
    </w:p>
    <w:p w:rsidR="006306A3" w:rsidRPr="00F801E1" w:rsidRDefault="003D4F77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" w:name="n21"/>
      <w:bookmarkEnd w:id="1"/>
      <w:r>
        <w:rPr>
          <w:color w:val="000000"/>
          <w:sz w:val="28"/>
          <w:szCs w:val="28"/>
          <w:lang w:val="uk-UA"/>
        </w:rPr>
        <w:t>мета проє</w:t>
      </w:r>
      <w:r w:rsidR="006306A3" w:rsidRPr="00F801E1">
        <w:rPr>
          <w:color w:val="000000"/>
          <w:sz w:val="28"/>
          <w:szCs w:val="28"/>
          <w:lang w:val="uk-UA"/>
        </w:rPr>
        <w:t>кту;</w:t>
      </w:r>
    </w:p>
    <w:p w:rsidR="006306A3" w:rsidRPr="00F801E1" w:rsidRDefault="003D4F77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2" w:name="n22"/>
      <w:bookmarkEnd w:id="2"/>
      <w:r>
        <w:rPr>
          <w:color w:val="000000"/>
          <w:sz w:val="28"/>
          <w:szCs w:val="28"/>
          <w:lang w:val="uk-UA"/>
        </w:rPr>
        <w:t>завдання проє</w:t>
      </w:r>
      <w:r w:rsidR="006306A3" w:rsidRPr="00F801E1">
        <w:rPr>
          <w:color w:val="000000"/>
          <w:sz w:val="28"/>
          <w:szCs w:val="28"/>
          <w:lang w:val="uk-UA"/>
        </w:rPr>
        <w:t>кту;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3" w:name="n23"/>
      <w:bookmarkEnd w:id="3"/>
      <w:r w:rsidRPr="00F801E1">
        <w:rPr>
          <w:color w:val="000000"/>
          <w:sz w:val="28"/>
          <w:szCs w:val="28"/>
          <w:lang w:val="uk-UA"/>
        </w:rPr>
        <w:t>шляхи вирішення зазначеної проблемної ситуації;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4" w:name="n24"/>
      <w:bookmarkEnd w:id="4"/>
      <w:r w:rsidRPr="00F801E1">
        <w:rPr>
          <w:color w:val="000000"/>
          <w:sz w:val="28"/>
          <w:szCs w:val="28"/>
          <w:lang w:val="uk-UA"/>
        </w:rPr>
        <w:t>опис та обґрунтування суспільної корисн</w:t>
      </w:r>
      <w:r w:rsidR="003D4F77">
        <w:rPr>
          <w:color w:val="000000"/>
          <w:sz w:val="28"/>
          <w:szCs w:val="28"/>
          <w:lang w:val="uk-UA"/>
        </w:rPr>
        <w:t>ості результатів реалізації проє</w:t>
      </w:r>
      <w:r w:rsidRPr="00F801E1">
        <w:rPr>
          <w:color w:val="000000"/>
          <w:sz w:val="28"/>
          <w:szCs w:val="28"/>
          <w:lang w:val="uk-UA"/>
        </w:rPr>
        <w:t>кту;</w:t>
      </w:r>
    </w:p>
    <w:p w:rsidR="006306A3" w:rsidRDefault="003D4F77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5" w:name="n25"/>
      <w:bookmarkStart w:id="6" w:name="n26"/>
      <w:bookmarkEnd w:id="5"/>
      <w:bookmarkEnd w:id="6"/>
      <w:r>
        <w:rPr>
          <w:color w:val="000000"/>
          <w:sz w:val="28"/>
          <w:szCs w:val="28"/>
          <w:lang w:val="uk-UA"/>
        </w:rPr>
        <w:t>чи подавався проє</w:t>
      </w:r>
      <w:r w:rsidR="006306A3" w:rsidRPr="00F801E1">
        <w:rPr>
          <w:color w:val="000000"/>
          <w:sz w:val="28"/>
          <w:szCs w:val="28"/>
          <w:lang w:val="uk-UA"/>
        </w:rPr>
        <w:t xml:space="preserve">кт на здобуття грантів </w:t>
      </w:r>
      <w:r w:rsidR="006306A3">
        <w:rPr>
          <w:color w:val="000000"/>
          <w:sz w:val="28"/>
          <w:szCs w:val="28"/>
          <w:lang w:val="uk-UA"/>
        </w:rPr>
        <w:t>до інших установ та організацій.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7" w:name="n27"/>
      <w:bookmarkEnd w:id="7"/>
      <w:r>
        <w:rPr>
          <w:color w:val="000000"/>
          <w:sz w:val="28"/>
          <w:szCs w:val="28"/>
          <w:lang w:val="uk-UA"/>
        </w:rPr>
        <w:t xml:space="preserve">  </w:t>
      </w:r>
      <w:r w:rsidRPr="00F801E1">
        <w:rPr>
          <w:color w:val="000000"/>
          <w:sz w:val="28"/>
          <w:szCs w:val="28"/>
          <w:lang w:val="uk-UA"/>
        </w:rPr>
        <w:t>-</w:t>
      </w:r>
      <w:r w:rsidR="003D4F77">
        <w:rPr>
          <w:color w:val="000000"/>
          <w:sz w:val="28"/>
          <w:szCs w:val="28"/>
          <w:lang w:val="uk-UA"/>
        </w:rPr>
        <w:t xml:space="preserve"> Розділ ІІ "План реалізації проє</w:t>
      </w:r>
      <w:r w:rsidRPr="00F801E1">
        <w:rPr>
          <w:color w:val="000000"/>
          <w:sz w:val="28"/>
          <w:szCs w:val="28"/>
          <w:lang w:val="uk-UA"/>
        </w:rPr>
        <w:t xml:space="preserve">кту", де </w:t>
      </w:r>
      <w:r w:rsidR="003D4F77">
        <w:rPr>
          <w:color w:val="000000"/>
          <w:sz w:val="28"/>
          <w:szCs w:val="28"/>
          <w:lang w:val="uk-UA"/>
        </w:rPr>
        <w:t>наводяться етапи реалізації проє</w:t>
      </w:r>
      <w:r w:rsidRPr="00F801E1">
        <w:rPr>
          <w:color w:val="000000"/>
          <w:sz w:val="28"/>
          <w:szCs w:val="28"/>
          <w:lang w:val="uk-UA"/>
        </w:rPr>
        <w:t>кту за схемою:</w:t>
      </w:r>
    </w:p>
    <w:p w:rsidR="00700BEF" w:rsidRDefault="006306A3" w:rsidP="0008052C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8" w:name="n28"/>
      <w:bookmarkEnd w:id="8"/>
      <w:r w:rsidRPr="00F801E1">
        <w:rPr>
          <w:color w:val="000000"/>
          <w:sz w:val="28"/>
          <w:szCs w:val="28"/>
          <w:lang w:val="uk-UA"/>
        </w:rPr>
        <w:t>назва етапу</w:t>
      </w:r>
      <w:bookmarkStart w:id="9" w:name="n29"/>
      <w:bookmarkEnd w:id="9"/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r w:rsidRPr="00F801E1">
        <w:rPr>
          <w:color w:val="000000"/>
          <w:sz w:val="28"/>
          <w:szCs w:val="28"/>
          <w:lang w:val="uk-UA"/>
        </w:rPr>
        <w:t>строк реалізації етапу;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0" w:name="n30"/>
      <w:bookmarkEnd w:id="10"/>
      <w:r w:rsidRPr="00F801E1">
        <w:rPr>
          <w:color w:val="000000"/>
          <w:sz w:val="28"/>
          <w:szCs w:val="28"/>
          <w:lang w:val="uk-UA"/>
        </w:rPr>
        <w:t>опис заходів для здійснення етапу;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1" w:name="n31"/>
      <w:bookmarkEnd w:id="11"/>
      <w:r w:rsidRPr="00F801E1">
        <w:rPr>
          <w:color w:val="000000"/>
          <w:sz w:val="28"/>
          <w:szCs w:val="28"/>
          <w:lang w:val="uk-UA"/>
        </w:rPr>
        <w:t>обсяг фінансування етапу;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2" w:name="n32"/>
      <w:bookmarkEnd w:id="12"/>
      <w:r w:rsidRPr="00F801E1">
        <w:rPr>
          <w:color w:val="000000"/>
          <w:sz w:val="28"/>
          <w:szCs w:val="28"/>
          <w:lang w:val="uk-UA"/>
        </w:rPr>
        <w:lastRenderedPageBreak/>
        <w:t>можливі проблемні ситуації під час здійснення етапу та шляхи їх вирішення;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3" w:name="n33"/>
      <w:bookmarkEnd w:id="13"/>
      <w:r w:rsidRPr="00F801E1">
        <w:rPr>
          <w:color w:val="000000"/>
          <w:sz w:val="28"/>
          <w:szCs w:val="28"/>
          <w:lang w:val="uk-UA"/>
        </w:rPr>
        <w:t>результати здійснення кожного етапу;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4" w:name="n34"/>
      <w:bookmarkEnd w:id="14"/>
      <w:r w:rsidRPr="00F801E1">
        <w:rPr>
          <w:color w:val="000000"/>
          <w:sz w:val="28"/>
          <w:szCs w:val="28"/>
          <w:lang w:val="uk-UA"/>
        </w:rPr>
        <w:t>- Розділ ІІІ "Ресурс</w:t>
      </w:r>
      <w:r w:rsidR="003D4F77">
        <w:rPr>
          <w:color w:val="000000"/>
          <w:sz w:val="28"/>
          <w:szCs w:val="28"/>
          <w:lang w:val="uk-UA"/>
        </w:rPr>
        <w:t>и, необхідні для реалізації проє</w:t>
      </w:r>
      <w:r w:rsidRPr="00F801E1">
        <w:rPr>
          <w:color w:val="000000"/>
          <w:sz w:val="28"/>
          <w:szCs w:val="28"/>
          <w:lang w:val="uk-UA"/>
        </w:rPr>
        <w:t>кту", де надаються відомості щодо обґрунтування необхідності кож</w:t>
      </w:r>
      <w:r w:rsidR="003D4F77">
        <w:rPr>
          <w:color w:val="000000"/>
          <w:sz w:val="28"/>
          <w:szCs w:val="28"/>
          <w:lang w:val="uk-UA"/>
        </w:rPr>
        <w:t>ної статті кошторису витрат проє</w:t>
      </w:r>
      <w:r w:rsidRPr="00F801E1">
        <w:rPr>
          <w:color w:val="000000"/>
          <w:sz w:val="28"/>
          <w:szCs w:val="28"/>
          <w:lang w:val="uk-UA"/>
        </w:rPr>
        <w:t>кту.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5" w:name="n35"/>
      <w:bookmarkEnd w:id="15"/>
      <w:r w:rsidRPr="00F801E1">
        <w:rPr>
          <w:color w:val="000000"/>
          <w:sz w:val="28"/>
          <w:szCs w:val="28"/>
          <w:lang w:val="uk-UA"/>
        </w:rPr>
        <w:t xml:space="preserve">Додатково може бути подана інформація про організації, які </w:t>
      </w:r>
      <w:r w:rsidR="003D4F77">
        <w:rPr>
          <w:color w:val="000000"/>
          <w:sz w:val="28"/>
          <w:szCs w:val="28"/>
          <w:lang w:val="uk-UA"/>
        </w:rPr>
        <w:t>буде залучено до реалізації проє</w:t>
      </w:r>
      <w:r w:rsidRPr="00F801E1">
        <w:rPr>
          <w:color w:val="000000"/>
          <w:sz w:val="28"/>
          <w:szCs w:val="28"/>
          <w:lang w:val="uk-UA"/>
        </w:rPr>
        <w:t>кту (повне найменування, місцезнаходження, прізвище, ім'я, по батькові керівника), характер співпраці; які кошти з інших джерел очікується отримати (вже отрим</w:t>
      </w:r>
      <w:r w:rsidR="003D4F77">
        <w:rPr>
          <w:color w:val="000000"/>
          <w:sz w:val="28"/>
          <w:szCs w:val="28"/>
          <w:lang w:val="uk-UA"/>
        </w:rPr>
        <w:t>ано) для цільової підтримки проє</w:t>
      </w:r>
      <w:r w:rsidRPr="00F801E1">
        <w:rPr>
          <w:color w:val="000000"/>
          <w:sz w:val="28"/>
          <w:szCs w:val="28"/>
          <w:lang w:val="uk-UA"/>
        </w:rPr>
        <w:t>кту;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6" w:name="n36"/>
      <w:bookmarkEnd w:id="16"/>
      <w:r w:rsidRPr="00F801E1">
        <w:rPr>
          <w:color w:val="000000"/>
          <w:sz w:val="28"/>
          <w:szCs w:val="28"/>
          <w:lang w:val="uk-UA"/>
        </w:rPr>
        <w:t>- Ро</w:t>
      </w:r>
      <w:r w:rsidR="003D4F77">
        <w:rPr>
          <w:color w:val="000000"/>
          <w:sz w:val="28"/>
          <w:szCs w:val="28"/>
          <w:lang w:val="uk-UA"/>
        </w:rPr>
        <w:t>зділ IV "Кінцевий результат проє</w:t>
      </w:r>
      <w:r w:rsidRPr="00F801E1">
        <w:rPr>
          <w:color w:val="000000"/>
          <w:sz w:val="28"/>
          <w:szCs w:val="28"/>
          <w:lang w:val="uk-UA"/>
        </w:rPr>
        <w:t>кту", де зазначаються такі відомості: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7" w:name="n37"/>
      <w:bookmarkEnd w:id="17"/>
      <w:r w:rsidRPr="00F801E1">
        <w:rPr>
          <w:color w:val="000000"/>
          <w:sz w:val="28"/>
          <w:szCs w:val="28"/>
          <w:lang w:val="uk-UA"/>
        </w:rPr>
        <w:t>короткотривалі та віддалені с</w:t>
      </w:r>
      <w:r w:rsidR="003D4F77">
        <w:rPr>
          <w:color w:val="000000"/>
          <w:sz w:val="28"/>
          <w:szCs w:val="28"/>
          <w:lang w:val="uk-UA"/>
        </w:rPr>
        <w:t>успільно корисні результати проє</w:t>
      </w:r>
      <w:r w:rsidRPr="00F801E1">
        <w:rPr>
          <w:color w:val="000000"/>
          <w:sz w:val="28"/>
          <w:szCs w:val="28"/>
          <w:lang w:val="uk-UA"/>
        </w:rPr>
        <w:t>кту в соціальній та гуманітарній сферах;</w:t>
      </w:r>
    </w:p>
    <w:p w:rsidR="006306A3" w:rsidRPr="00F801E1" w:rsidRDefault="003D4F77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18" w:name="n38"/>
      <w:bookmarkStart w:id="19" w:name="n39"/>
      <w:bookmarkEnd w:id="18"/>
      <w:bookmarkEnd w:id="19"/>
      <w:r>
        <w:rPr>
          <w:color w:val="000000"/>
          <w:sz w:val="28"/>
          <w:szCs w:val="28"/>
          <w:lang w:val="uk-UA"/>
        </w:rPr>
        <w:t>заплановані результати проє</w:t>
      </w:r>
      <w:r w:rsidR="006306A3">
        <w:rPr>
          <w:color w:val="000000"/>
          <w:sz w:val="28"/>
          <w:szCs w:val="28"/>
          <w:lang w:val="uk-UA"/>
        </w:rPr>
        <w:t>кту (публікації, фільми тощо).</w:t>
      </w:r>
    </w:p>
    <w:p w:rsidR="006306A3" w:rsidRPr="00F801E1" w:rsidRDefault="003D4F77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20" w:name="n40"/>
      <w:bookmarkStart w:id="21" w:name="n41"/>
      <w:bookmarkEnd w:id="20"/>
      <w:bookmarkEnd w:id="21"/>
      <w:r>
        <w:rPr>
          <w:color w:val="000000"/>
          <w:sz w:val="28"/>
          <w:szCs w:val="28"/>
          <w:lang w:val="uk-UA"/>
        </w:rPr>
        <w:t>До опису проє</w:t>
      </w:r>
      <w:r w:rsidR="006306A3" w:rsidRPr="00F801E1">
        <w:rPr>
          <w:color w:val="000000"/>
          <w:sz w:val="28"/>
          <w:szCs w:val="28"/>
          <w:lang w:val="uk-UA"/>
        </w:rPr>
        <w:t>кту можуть додаватися інші матеріали, які засвідчують спро</w:t>
      </w:r>
      <w:r>
        <w:rPr>
          <w:color w:val="000000"/>
          <w:sz w:val="28"/>
          <w:szCs w:val="28"/>
          <w:lang w:val="uk-UA"/>
        </w:rPr>
        <w:t>можність автора реалізувати проє</w:t>
      </w:r>
      <w:r w:rsidR="006306A3" w:rsidRPr="00F801E1">
        <w:rPr>
          <w:color w:val="000000"/>
          <w:sz w:val="28"/>
          <w:szCs w:val="28"/>
          <w:lang w:val="uk-UA"/>
        </w:rPr>
        <w:t xml:space="preserve">кт або детальніше розкривають його зміст (наприклад, публікації в пресі, </w:t>
      </w:r>
      <w:proofErr w:type="spellStart"/>
      <w:r w:rsidR="006306A3" w:rsidRPr="00F801E1">
        <w:rPr>
          <w:color w:val="000000"/>
          <w:sz w:val="28"/>
          <w:szCs w:val="28"/>
          <w:lang w:val="uk-UA"/>
        </w:rPr>
        <w:t>фото-</w:t>
      </w:r>
      <w:proofErr w:type="spellEnd"/>
      <w:r w:rsidR="006306A3" w:rsidRPr="00F801E1">
        <w:rPr>
          <w:color w:val="000000"/>
          <w:sz w:val="28"/>
          <w:szCs w:val="28"/>
          <w:lang w:val="uk-UA"/>
        </w:rPr>
        <w:t xml:space="preserve"> та відеоматеріали, </w:t>
      </w:r>
      <w:proofErr w:type="spellStart"/>
      <w:r w:rsidR="006306A3" w:rsidRPr="00F801E1">
        <w:rPr>
          <w:color w:val="000000"/>
          <w:sz w:val="28"/>
          <w:szCs w:val="28"/>
          <w:lang w:val="uk-UA"/>
        </w:rPr>
        <w:t>аудіодиски</w:t>
      </w:r>
      <w:proofErr w:type="spellEnd"/>
      <w:r w:rsidR="006306A3" w:rsidRPr="00F801E1">
        <w:rPr>
          <w:color w:val="000000"/>
          <w:sz w:val="28"/>
          <w:szCs w:val="28"/>
          <w:lang w:val="uk-UA"/>
        </w:rPr>
        <w:t xml:space="preserve"> тощо).</w:t>
      </w:r>
    </w:p>
    <w:p w:rsidR="00817C53" w:rsidRDefault="003D4F77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22" w:name="n42"/>
      <w:bookmarkEnd w:id="22"/>
      <w:r>
        <w:rPr>
          <w:color w:val="000000"/>
          <w:sz w:val="28"/>
          <w:szCs w:val="28"/>
          <w:lang w:val="uk-UA"/>
        </w:rPr>
        <w:t xml:space="preserve"> </w:t>
      </w:r>
    </w:p>
    <w:p w:rsidR="006306A3" w:rsidRPr="00F801E1" w:rsidRDefault="003D4F77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Проє</w:t>
      </w:r>
      <w:r w:rsidR="00B92C50">
        <w:rPr>
          <w:color w:val="000000"/>
          <w:sz w:val="28"/>
          <w:szCs w:val="28"/>
          <w:lang w:val="uk-UA"/>
        </w:rPr>
        <w:t>кт на грант</w:t>
      </w:r>
      <w:r w:rsidR="006306A3" w:rsidRPr="00F801E1">
        <w:rPr>
          <w:color w:val="000000"/>
          <w:sz w:val="28"/>
          <w:szCs w:val="28"/>
          <w:lang w:val="uk-UA"/>
        </w:rPr>
        <w:t xml:space="preserve"> для обдарованої молоді має бути спрямований на досягнення суспільно корисних результатів у соціальній та гуманітарній сферах, зокрема на:</w:t>
      </w:r>
    </w:p>
    <w:p w:rsidR="006306A3" w:rsidRPr="00817C53" w:rsidRDefault="006306A3" w:rsidP="006306A3">
      <w:pPr>
        <w:shd w:val="clear" w:color="auto" w:fill="FFFFFF"/>
        <w:ind w:right="-284" w:firstLine="709"/>
        <w:jc w:val="both"/>
        <w:rPr>
          <w:b/>
          <w:color w:val="000000"/>
          <w:sz w:val="28"/>
          <w:szCs w:val="28"/>
          <w:lang w:val="uk-UA"/>
        </w:rPr>
      </w:pPr>
      <w:bookmarkStart w:id="23" w:name="n43"/>
      <w:bookmarkEnd w:id="23"/>
      <w:r w:rsidRPr="00817C53">
        <w:rPr>
          <w:b/>
          <w:color w:val="000000"/>
          <w:sz w:val="28"/>
          <w:szCs w:val="28"/>
          <w:lang w:val="uk-UA"/>
        </w:rPr>
        <w:t>створення умов для інтелектуального самовдосконалення, творчого розвитку особистості;</w:t>
      </w:r>
    </w:p>
    <w:p w:rsidR="006306A3" w:rsidRPr="00817C53" w:rsidRDefault="006306A3" w:rsidP="006306A3">
      <w:pPr>
        <w:shd w:val="clear" w:color="auto" w:fill="FFFFFF"/>
        <w:ind w:right="-284" w:firstLine="709"/>
        <w:jc w:val="both"/>
        <w:rPr>
          <w:b/>
          <w:color w:val="000000"/>
          <w:sz w:val="28"/>
          <w:szCs w:val="28"/>
          <w:lang w:val="uk-UA"/>
        </w:rPr>
      </w:pPr>
      <w:bookmarkStart w:id="24" w:name="n44"/>
      <w:bookmarkEnd w:id="24"/>
      <w:r w:rsidRPr="00817C53">
        <w:rPr>
          <w:b/>
          <w:color w:val="000000"/>
          <w:sz w:val="28"/>
          <w:szCs w:val="28"/>
          <w:lang w:val="uk-UA"/>
        </w:rPr>
        <w:t>утвердження патріотизму, духовності, моральності та формування загальнолюдських цінностей;</w:t>
      </w:r>
    </w:p>
    <w:p w:rsidR="006306A3" w:rsidRPr="00817C53" w:rsidRDefault="006306A3" w:rsidP="006306A3">
      <w:pPr>
        <w:shd w:val="clear" w:color="auto" w:fill="FFFFFF"/>
        <w:ind w:right="-284" w:firstLine="709"/>
        <w:jc w:val="both"/>
        <w:rPr>
          <w:b/>
          <w:color w:val="000000"/>
          <w:sz w:val="28"/>
          <w:szCs w:val="28"/>
          <w:lang w:val="uk-UA"/>
        </w:rPr>
      </w:pPr>
      <w:bookmarkStart w:id="25" w:name="n45"/>
      <w:bookmarkEnd w:id="25"/>
      <w:r w:rsidRPr="00817C53">
        <w:rPr>
          <w:b/>
          <w:color w:val="000000"/>
          <w:sz w:val="28"/>
          <w:szCs w:val="28"/>
          <w:lang w:val="uk-UA"/>
        </w:rPr>
        <w:t>популяризація і формування здорового способу життя;</w:t>
      </w:r>
    </w:p>
    <w:p w:rsidR="006306A3" w:rsidRPr="00817C53" w:rsidRDefault="006306A3" w:rsidP="006306A3">
      <w:pPr>
        <w:shd w:val="clear" w:color="auto" w:fill="FFFFFF"/>
        <w:ind w:right="-284" w:firstLine="709"/>
        <w:jc w:val="both"/>
        <w:rPr>
          <w:b/>
          <w:color w:val="000000"/>
          <w:sz w:val="28"/>
          <w:szCs w:val="28"/>
          <w:lang w:val="uk-UA"/>
        </w:rPr>
      </w:pPr>
      <w:bookmarkStart w:id="26" w:name="n46"/>
      <w:bookmarkEnd w:id="26"/>
      <w:r w:rsidRPr="00817C53">
        <w:rPr>
          <w:b/>
          <w:color w:val="000000"/>
          <w:sz w:val="28"/>
          <w:szCs w:val="28"/>
          <w:lang w:val="uk-UA"/>
        </w:rPr>
        <w:t>підвищення рівня громадської активності;</w:t>
      </w:r>
    </w:p>
    <w:p w:rsidR="006306A3" w:rsidRPr="00817C53" w:rsidRDefault="006306A3" w:rsidP="006306A3">
      <w:pPr>
        <w:shd w:val="clear" w:color="auto" w:fill="FFFFFF"/>
        <w:ind w:right="-284" w:firstLine="709"/>
        <w:jc w:val="both"/>
        <w:rPr>
          <w:b/>
          <w:color w:val="000000"/>
          <w:sz w:val="28"/>
          <w:szCs w:val="28"/>
          <w:lang w:val="uk-UA"/>
        </w:rPr>
      </w:pPr>
      <w:bookmarkStart w:id="27" w:name="n47"/>
      <w:bookmarkEnd w:id="27"/>
      <w:r w:rsidRPr="00817C53">
        <w:rPr>
          <w:b/>
          <w:color w:val="000000"/>
          <w:sz w:val="28"/>
          <w:szCs w:val="28"/>
          <w:lang w:val="uk-UA"/>
        </w:rPr>
        <w:t>підвищення рівня правової культури громадян, зокрема в питаннях поваги до прав і свобод людини, відповідальності за власне життя;</w:t>
      </w:r>
    </w:p>
    <w:p w:rsidR="006306A3" w:rsidRPr="00817C53" w:rsidRDefault="006306A3" w:rsidP="006306A3">
      <w:pPr>
        <w:shd w:val="clear" w:color="auto" w:fill="FFFFFF"/>
        <w:ind w:right="-284" w:firstLine="709"/>
        <w:jc w:val="both"/>
        <w:rPr>
          <w:b/>
          <w:color w:val="000000"/>
          <w:sz w:val="28"/>
          <w:szCs w:val="28"/>
          <w:lang w:val="uk-UA"/>
        </w:rPr>
      </w:pPr>
      <w:bookmarkStart w:id="28" w:name="n48"/>
      <w:bookmarkEnd w:id="28"/>
      <w:r w:rsidRPr="00817C53">
        <w:rPr>
          <w:b/>
          <w:color w:val="000000"/>
          <w:sz w:val="28"/>
          <w:szCs w:val="28"/>
          <w:lang w:val="uk-UA"/>
        </w:rPr>
        <w:t>підтримку або захист людей з інвалідністю;</w:t>
      </w:r>
    </w:p>
    <w:p w:rsidR="006306A3" w:rsidRPr="00817C53" w:rsidRDefault="006306A3" w:rsidP="006306A3">
      <w:pPr>
        <w:shd w:val="clear" w:color="auto" w:fill="FFFFFF"/>
        <w:ind w:right="-284" w:firstLine="709"/>
        <w:jc w:val="both"/>
        <w:rPr>
          <w:b/>
          <w:color w:val="000000"/>
          <w:sz w:val="28"/>
          <w:szCs w:val="28"/>
          <w:lang w:val="uk-UA"/>
        </w:rPr>
      </w:pPr>
      <w:bookmarkStart w:id="29" w:name="n49"/>
      <w:bookmarkEnd w:id="29"/>
      <w:r w:rsidRPr="00817C53">
        <w:rPr>
          <w:b/>
          <w:color w:val="000000"/>
          <w:sz w:val="28"/>
          <w:szCs w:val="28"/>
          <w:lang w:val="uk-UA"/>
        </w:rPr>
        <w:t>формування екологічної свідомості;</w:t>
      </w:r>
    </w:p>
    <w:p w:rsidR="006306A3" w:rsidRPr="00817C53" w:rsidRDefault="006306A3" w:rsidP="006306A3">
      <w:pPr>
        <w:shd w:val="clear" w:color="auto" w:fill="FFFFFF"/>
        <w:ind w:right="-284" w:firstLine="709"/>
        <w:jc w:val="both"/>
        <w:rPr>
          <w:b/>
          <w:color w:val="000000"/>
          <w:sz w:val="28"/>
          <w:szCs w:val="28"/>
          <w:lang w:val="uk-UA"/>
        </w:rPr>
      </w:pPr>
      <w:bookmarkStart w:id="30" w:name="n50"/>
      <w:bookmarkEnd w:id="30"/>
      <w:r w:rsidRPr="00817C53">
        <w:rPr>
          <w:b/>
          <w:color w:val="000000"/>
          <w:sz w:val="28"/>
          <w:szCs w:val="28"/>
          <w:lang w:val="uk-UA"/>
        </w:rPr>
        <w:t>протидію дискримінації за ознакою раси, етнічної приналежності, релігії і будь-якій іншій забороненій законом дискримінації;</w:t>
      </w:r>
    </w:p>
    <w:p w:rsidR="006306A3" w:rsidRPr="00817C53" w:rsidRDefault="006306A3" w:rsidP="006306A3">
      <w:pPr>
        <w:shd w:val="clear" w:color="auto" w:fill="FFFFFF"/>
        <w:ind w:right="-284" w:firstLine="709"/>
        <w:jc w:val="both"/>
        <w:rPr>
          <w:b/>
          <w:color w:val="000000"/>
          <w:sz w:val="28"/>
          <w:szCs w:val="28"/>
          <w:lang w:val="uk-UA"/>
        </w:rPr>
      </w:pPr>
      <w:bookmarkStart w:id="31" w:name="n51"/>
      <w:bookmarkEnd w:id="31"/>
      <w:r w:rsidRPr="00817C53">
        <w:rPr>
          <w:b/>
          <w:color w:val="000000"/>
          <w:sz w:val="28"/>
          <w:szCs w:val="28"/>
          <w:lang w:val="uk-UA"/>
        </w:rPr>
        <w:t>створення сприятливого середовища для забезпечення зайнятості молоді;</w:t>
      </w:r>
    </w:p>
    <w:p w:rsidR="006306A3" w:rsidRPr="00817C53" w:rsidRDefault="006306A3" w:rsidP="006306A3">
      <w:pPr>
        <w:shd w:val="clear" w:color="auto" w:fill="FFFFFF"/>
        <w:ind w:right="-284" w:firstLine="709"/>
        <w:jc w:val="both"/>
        <w:rPr>
          <w:b/>
          <w:color w:val="000000"/>
          <w:sz w:val="28"/>
          <w:szCs w:val="28"/>
          <w:lang w:val="uk-UA"/>
        </w:rPr>
      </w:pPr>
      <w:bookmarkStart w:id="32" w:name="n52"/>
      <w:bookmarkEnd w:id="32"/>
      <w:r w:rsidRPr="00817C53">
        <w:rPr>
          <w:b/>
          <w:color w:val="000000"/>
          <w:sz w:val="28"/>
          <w:szCs w:val="28"/>
          <w:lang w:val="uk-UA"/>
        </w:rPr>
        <w:t>підтримку та розвиток підприємницьких ініціатив молоді;</w:t>
      </w:r>
    </w:p>
    <w:p w:rsidR="006306A3" w:rsidRPr="00817C53" w:rsidRDefault="006306A3" w:rsidP="006306A3">
      <w:pPr>
        <w:shd w:val="clear" w:color="auto" w:fill="FFFFFF"/>
        <w:ind w:right="-284" w:firstLine="709"/>
        <w:jc w:val="both"/>
        <w:rPr>
          <w:b/>
          <w:color w:val="000000"/>
          <w:sz w:val="28"/>
          <w:szCs w:val="28"/>
          <w:lang w:val="uk-UA"/>
        </w:rPr>
      </w:pPr>
      <w:bookmarkStart w:id="33" w:name="n53"/>
      <w:bookmarkEnd w:id="33"/>
      <w:r w:rsidRPr="00817C53">
        <w:rPr>
          <w:b/>
          <w:color w:val="000000"/>
          <w:sz w:val="28"/>
          <w:szCs w:val="28"/>
          <w:lang w:val="uk-UA"/>
        </w:rPr>
        <w:t>підтримку та розвиток волонтерського руху;</w:t>
      </w:r>
    </w:p>
    <w:p w:rsidR="00817C53" w:rsidRPr="00817C53" w:rsidRDefault="00817C53" w:rsidP="006306A3">
      <w:pPr>
        <w:shd w:val="clear" w:color="auto" w:fill="FFFFFF"/>
        <w:ind w:right="-284" w:firstLine="709"/>
        <w:jc w:val="both"/>
        <w:rPr>
          <w:b/>
          <w:color w:val="000000"/>
          <w:sz w:val="28"/>
          <w:szCs w:val="28"/>
          <w:lang w:val="uk-UA"/>
        </w:rPr>
      </w:pPr>
      <w:r w:rsidRPr="00817C53">
        <w:rPr>
          <w:b/>
          <w:color w:val="000000"/>
          <w:sz w:val="28"/>
          <w:szCs w:val="28"/>
          <w:lang w:val="uk-UA"/>
        </w:rPr>
        <w:t>популяризацію науки серед дітей та молоді;</w:t>
      </w:r>
    </w:p>
    <w:p w:rsidR="006306A3" w:rsidRPr="00817C53" w:rsidRDefault="006306A3" w:rsidP="006306A3">
      <w:pPr>
        <w:shd w:val="clear" w:color="auto" w:fill="FFFFFF"/>
        <w:ind w:right="-284" w:firstLine="709"/>
        <w:jc w:val="both"/>
        <w:rPr>
          <w:b/>
          <w:color w:val="000000"/>
          <w:sz w:val="28"/>
          <w:szCs w:val="28"/>
          <w:lang w:val="uk-UA"/>
        </w:rPr>
      </w:pPr>
      <w:r w:rsidRPr="00817C53">
        <w:rPr>
          <w:b/>
          <w:color w:val="000000"/>
          <w:sz w:val="28"/>
          <w:szCs w:val="28"/>
          <w:lang w:val="uk-UA"/>
        </w:rPr>
        <w:t>забезпечення прав і можливостей жінок і чоловіків;</w:t>
      </w:r>
    </w:p>
    <w:p w:rsidR="006306A3" w:rsidRPr="00817C53" w:rsidRDefault="006306A3" w:rsidP="006306A3">
      <w:pPr>
        <w:shd w:val="clear" w:color="auto" w:fill="FFFFFF"/>
        <w:ind w:right="-284" w:firstLine="709"/>
        <w:jc w:val="both"/>
        <w:rPr>
          <w:b/>
          <w:color w:val="000000"/>
          <w:sz w:val="28"/>
          <w:szCs w:val="28"/>
          <w:lang w:val="uk-UA"/>
        </w:rPr>
      </w:pPr>
      <w:r w:rsidRPr="00817C53">
        <w:rPr>
          <w:b/>
          <w:color w:val="000000"/>
          <w:sz w:val="28"/>
          <w:szCs w:val="28"/>
          <w:lang w:val="uk-UA"/>
        </w:rPr>
        <w:t>формування відповідального батьківства та збереження сімейних цінностей;</w:t>
      </w:r>
    </w:p>
    <w:p w:rsidR="006306A3" w:rsidRPr="00817C53" w:rsidRDefault="006306A3" w:rsidP="006306A3">
      <w:pPr>
        <w:shd w:val="clear" w:color="auto" w:fill="FFFFFF"/>
        <w:ind w:right="-284" w:firstLine="709"/>
        <w:jc w:val="both"/>
        <w:rPr>
          <w:b/>
          <w:color w:val="000000"/>
          <w:sz w:val="28"/>
          <w:szCs w:val="28"/>
          <w:lang w:val="uk-UA"/>
        </w:rPr>
      </w:pPr>
      <w:bookmarkStart w:id="34" w:name="n54"/>
      <w:bookmarkEnd w:id="34"/>
      <w:r w:rsidRPr="00817C53">
        <w:rPr>
          <w:b/>
          <w:color w:val="000000"/>
          <w:sz w:val="28"/>
          <w:szCs w:val="28"/>
          <w:lang w:val="uk-UA"/>
        </w:rPr>
        <w:t>будь-які інші види інновацій, впровадження яких приносить користь суспільству.</w:t>
      </w:r>
    </w:p>
    <w:p w:rsidR="00700BEF" w:rsidRPr="00817C53" w:rsidRDefault="00700BEF" w:rsidP="00700BEF">
      <w:pPr>
        <w:shd w:val="clear" w:color="auto" w:fill="FFFFFF"/>
        <w:ind w:right="-284" w:firstLine="709"/>
        <w:jc w:val="right"/>
        <w:rPr>
          <w:color w:val="000000"/>
          <w:sz w:val="20"/>
          <w:szCs w:val="28"/>
          <w:lang w:val="uk-UA"/>
        </w:rPr>
      </w:pPr>
    </w:p>
    <w:p w:rsidR="006306A3" w:rsidRPr="00817C53" w:rsidRDefault="006306A3" w:rsidP="006306A3">
      <w:pPr>
        <w:pStyle w:val="a3"/>
        <w:spacing w:after="0"/>
        <w:ind w:left="0" w:right="-284" w:firstLine="709"/>
        <w:jc w:val="both"/>
        <w:rPr>
          <w:b/>
          <w:color w:val="000000"/>
          <w:sz w:val="28"/>
          <w:szCs w:val="28"/>
          <w:lang w:val="uk-UA"/>
        </w:rPr>
      </w:pPr>
      <w:r w:rsidRPr="00817C53">
        <w:rPr>
          <w:b/>
          <w:sz w:val="28"/>
          <w:szCs w:val="28"/>
          <w:lang w:val="uk-UA"/>
        </w:rPr>
        <w:lastRenderedPageBreak/>
        <w:t>Максимальний розмір кожного гранту не може перевищувати 50 тисяч гривень.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bookmarkStart w:id="35" w:name="n57"/>
      <w:bookmarkEnd w:id="35"/>
      <w:r w:rsidRPr="00F801E1">
        <w:rPr>
          <w:sz w:val="28"/>
          <w:szCs w:val="28"/>
          <w:lang w:val="uk-UA"/>
        </w:rPr>
        <w:t>У кошторисі витрат  зазначаються  загальна  сума  та  перелік видатків</w:t>
      </w:r>
      <w:r w:rsidR="003D4F77">
        <w:rPr>
          <w:sz w:val="28"/>
          <w:szCs w:val="28"/>
          <w:lang w:val="uk-UA"/>
        </w:rPr>
        <w:t>, пов'язаних із реалізацією проє</w:t>
      </w:r>
      <w:r w:rsidRPr="00F801E1">
        <w:rPr>
          <w:sz w:val="28"/>
          <w:szCs w:val="28"/>
          <w:lang w:val="uk-UA"/>
        </w:rPr>
        <w:t xml:space="preserve">кту. 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r w:rsidRPr="00F801E1">
        <w:rPr>
          <w:color w:val="000000"/>
          <w:sz w:val="28"/>
          <w:szCs w:val="28"/>
          <w:lang w:val="uk-UA"/>
        </w:rPr>
        <w:t>Кожна стаття витрат кошторису проекту повинна бути обґрунтованою в описі п</w:t>
      </w:r>
      <w:r w:rsidR="003D4F77">
        <w:rPr>
          <w:color w:val="000000"/>
          <w:sz w:val="28"/>
          <w:szCs w:val="28"/>
          <w:lang w:val="uk-UA"/>
        </w:rPr>
        <w:t>роє</w:t>
      </w:r>
      <w:r w:rsidRPr="00F801E1">
        <w:rPr>
          <w:color w:val="000000"/>
          <w:sz w:val="28"/>
          <w:szCs w:val="28"/>
          <w:lang w:val="uk-UA"/>
        </w:rPr>
        <w:t>кту і включати тільки ті видатки, необхідність яких зумовл</w:t>
      </w:r>
      <w:r w:rsidR="003D4F77">
        <w:rPr>
          <w:color w:val="000000"/>
          <w:sz w:val="28"/>
          <w:szCs w:val="28"/>
          <w:lang w:val="uk-UA"/>
        </w:rPr>
        <w:t>ена характером і специфікою проє</w:t>
      </w:r>
      <w:r w:rsidRPr="00F801E1">
        <w:rPr>
          <w:color w:val="000000"/>
          <w:sz w:val="28"/>
          <w:szCs w:val="28"/>
          <w:lang w:val="uk-UA"/>
        </w:rPr>
        <w:t>кту.</w:t>
      </w:r>
    </w:p>
    <w:p w:rsidR="006306A3" w:rsidRPr="00F801E1" w:rsidRDefault="006306A3" w:rsidP="006306A3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36" w:name="n59"/>
      <w:bookmarkEnd w:id="36"/>
      <w:r w:rsidRPr="00F801E1">
        <w:rPr>
          <w:color w:val="000000"/>
          <w:sz w:val="28"/>
          <w:szCs w:val="28"/>
          <w:lang w:val="uk-UA"/>
        </w:rPr>
        <w:t>Кошти</w:t>
      </w:r>
      <w:r w:rsidR="00E65795">
        <w:rPr>
          <w:color w:val="000000"/>
          <w:sz w:val="28"/>
          <w:szCs w:val="28"/>
          <w:lang w:val="uk-UA"/>
        </w:rPr>
        <w:t>, передбачені на реалізацію проє</w:t>
      </w:r>
      <w:r w:rsidRPr="00F801E1">
        <w:rPr>
          <w:color w:val="000000"/>
          <w:sz w:val="28"/>
          <w:szCs w:val="28"/>
          <w:lang w:val="uk-UA"/>
        </w:rPr>
        <w:t>кту, не можуть бути спрямовані на придбання обладнання, оргтехніки, комп'ютерів, засобів для обчислювальної техніки, офісних меблів та інших предмет</w:t>
      </w:r>
      <w:r>
        <w:rPr>
          <w:color w:val="000000"/>
          <w:sz w:val="28"/>
          <w:szCs w:val="28"/>
          <w:lang w:val="uk-UA"/>
        </w:rPr>
        <w:t>ів довгострокового користування, заробітну плату та утримання.</w:t>
      </w:r>
    </w:p>
    <w:p w:rsidR="006306A3" w:rsidRDefault="006306A3" w:rsidP="006306A3">
      <w:pPr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37" w:name="n60"/>
      <w:bookmarkEnd w:id="37"/>
      <w:r w:rsidRPr="00F801E1">
        <w:rPr>
          <w:color w:val="000000"/>
          <w:sz w:val="28"/>
          <w:szCs w:val="28"/>
          <w:lang w:val="uk-UA"/>
        </w:rPr>
        <w:t>Ви</w:t>
      </w:r>
      <w:r w:rsidR="003D4F77">
        <w:rPr>
          <w:color w:val="000000"/>
          <w:sz w:val="28"/>
          <w:szCs w:val="28"/>
          <w:lang w:val="uk-UA"/>
        </w:rPr>
        <w:t>трати за статтями кошторису проє</w:t>
      </w:r>
      <w:r w:rsidRPr="00F801E1">
        <w:rPr>
          <w:color w:val="000000"/>
          <w:sz w:val="28"/>
          <w:szCs w:val="28"/>
          <w:lang w:val="uk-UA"/>
        </w:rPr>
        <w:t>кту розраховуються на підставі норм витрат, діючих цін і тарифів на товари і послуги, встановлених відповідно до законодавства за місцем реалізації про</w:t>
      </w:r>
      <w:r w:rsidR="003D4F77">
        <w:rPr>
          <w:color w:val="000000"/>
          <w:sz w:val="28"/>
          <w:szCs w:val="28"/>
          <w:lang w:val="uk-UA"/>
        </w:rPr>
        <w:t>є</w:t>
      </w:r>
      <w:r w:rsidRPr="00F801E1">
        <w:rPr>
          <w:color w:val="000000"/>
          <w:sz w:val="28"/>
          <w:szCs w:val="28"/>
          <w:lang w:val="uk-UA"/>
        </w:rPr>
        <w:t>кту.</w:t>
      </w:r>
    </w:p>
    <w:p w:rsidR="006306A3" w:rsidRDefault="0046201C" w:rsidP="006306A3">
      <w:pPr>
        <w:ind w:right="-284" w:firstLine="709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46201C">
        <w:rPr>
          <w:color w:val="333333"/>
          <w:sz w:val="28"/>
          <w:szCs w:val="28"/>
          <w:shd w:val="clear" w:color="auto" w:fill="FFFFFF"/>
          <w:lang w:val="uk-UA"/>
        </w:rPr>
        <w:t xml:space="preserve">Одержувач гранту подає до </w:t>
      </w:r>
      <w:r>
        <w:rPr>
          <w:color w:val="333333"/>
          <w:sz w:val="28"/>
          <w:szCs w:val="28"/>
          <w:shd w:val="clear" w:color="auto" w:fill="FFFFFF"/>
          <w:lang w:val="uk-UA"/>
        </w:rPr>
        <w:t>управління у справах сім’ї, молоді та спорту міської ради</w:t>
      </w:r>
      <w:r w:rsidRPr="0046201C">
        <w:rPr>
          <w:color w:val="333333"/>
          <w:sz w:val="28"/>
          <w:szCs w:val="28"/>
          <w:shd w:val="clear" w:color="auto" w:fill="FFFFFF"/>
          <w:lang w:val="uk-UA"/>
        </w:rPr>
        <w:t xml:space="preserve"> звіт про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реалізацію гранту та</w:t>
      </w:r>
      <w:r w:rsidRPr="0046201C">
        <w:rPr>
          <w:color w:val="333333"/>
          <w:sz w:val="28"/>
          <w:szCs w:val="28"/>
          <w:shd w:val="clear" w:color="auto" w:fill="FFFFFF"/>
          <w:lang w:val="uk-UA"/>
        </w:rPr>
        <w:t xml:space="preserve"> використання виділених коштів. </w:t>
      </w:r>
      <w:r>
        <w:rPr>
          <w:color w:val="333333"/>
          <w:sz w:val="28"/>
          <w:szCs w:val="28"/>
          <w:shd w:val="clear" w:color="auto" w:fill="FFFFFF"/>
          <w:lang w:val="uk-UA"/>
        </w:rPr>
        <w:t>У разі реалізації гранту більше 6 місяців надається проміжна звітність.</w:t>
      </w:r>
    </w:p>
    <w:p w:rsidR="0046201C" w:rsidRPr="00F801E1" w:rsidRDefault="0046201C" w:rsidP="006306A3">
      <w:pPr>
        <w:ind w:right="-284" w:firstLine="709"/>
        <w:jc w:val="both"/>
        <w:rPr>
          <w:color w:val="000000"/>
          <w:sz w:val="28"/>
          <w:szCs w:val="28"/>
          <w:lang w:val="uk-UA"/>
        </w:rPr>
      </w:pPr>
    </w:p>
    <w:p w:rsidR="006306A3" w:rsidRPr="00F801E1" w:rsidRDefault="006306A3" w:rsidP="006306A3">
      <w:pPr>
        <w:shd w:val="clear" w:color="auto" w:fill="FFFFFF"/>
        <w:spacing w:after="100"/>
        <w:ind w:right="-284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Резюме</w:t>
      </w:r>
      <w:r w:rsidRPr="00F801E1">
        <w:rPr>
          <w:color w:val="000000"/>
          <w:sz w:val="28"/>
          <w:szCs w:val="28"/>
          <w:lang w:val="uk-UA"/>
        </w:rPr>
        <w:t xml:space="preserve"> містить біогр</w:t>
      </w:r>
      <w:r w:rsidR="003D4F77">
        <w:rPr>
          <w:color w:val="000000"/>
          <w:sz w:val="28"/>
          <w:szCs w:val="28"/>
          <w:lang w:val="uk-UA"/>
        </w:rPr>
        <w:t>афічні відомості про автора проє</w:t>
      </w:r>
      <w:r w:rsidRPr="00F801E1">
        <w:rPr>
          <w:color w:val="000000"/>
          <w:sz w:val="28"/>
          <w:szCs w:val="28"/>
          <w:lang w:val="uk-UA"/>
        </w:rPr>
        <w:t xml:space="preserve">кту, інформацію про його освіту, трудовий стаж тощо. У разі співавторства </w:t>
      </w:r>
      <w:r>
        <w:rPr>
          <w:color w:val="000000"/>
          <w:sz w:val="28"/>
          <w:szCs w:val="28"/>
          <w:lang w:val="uk-UA"/>
        </w:rPr>
        <w:t xml:space="preserve">резюме </w:t>
      </w:r>
      <w:r w:rsidRPr="00F801E1">
        <w:rPr>
          <w:color w:val="000000"/>
          <w:sz w:val="28"/>
          <w:szCs w:val="28"/>
          <w:lang w:val="uk-UA"/>
        </w:rPr>
        <w:t>заповнюються окрем</w:t>
      </w:r>
      <w:r w:rsidR="003D4F77">
        <w:rPr>
          <w:color w:val="000000"/>
          <w:sz w:val="28"/>
          <w:szCs w:val="28"/>
          <w:lang w:val="uk-UA"/>
        </w:rPr>
        <w:t>о на кожного зі співавторів проє</w:t>
      </w:r>
      <w:r w:rsidRPr="00F801E1">
        <w:rPr>
          <w:color w:val="000000"/>
          <w:sz w:val="28"/>
          <w:szCs w:val="28"/>
          <w:lang w:val="uk-UA"/>
        </w:rPr>
        <w:t>кту.</w:t>
      </w:r>
    </w:p>
    <w:p w:rsidR="00A50C1A" w:rsidRDefault="00A50C1A" w:rsidP="006306A3">
      <w:pPr>
        <w:shd w:val="clear" w:color="auto" w:fill="FFFFFF"/>
        <w:spacing w:after="100"/>
        <w:ind w:right="-284" w:firstLine="300"/>
        <w:jc w:val="both"/>
        <w:rPr>
          <w:color w:val="000000"/>
          <w:sz w:val="28"/>
          <w:szCs w:val="28"/>
          <w:lang w:val="uk-UA"/>
        </w:rPr>
      </w:pPr>
      <w:bookmarkStart w:id="38" w:name="n104"/>
      <w:bookmarkEnd w:id="38"/>
    </w:p>
    <w:p w:rsidR="006306A3" w:rsidRPr="00F801E1" w:rsidRDefault="006306A3" w:rsidP="006306A3">
      <w:pPr>
        <w:shd w:val="clear" w:color="auto" w:fill="FFFFFF"/>
        <w:spacing w:after="100"/>
        <w:ind w:right="-284" w:firstLine="300"/>
        <w:jc w:val="both"/>
        <w:rPr>
          <w:color w:val="000000"/>
          <w:sz w:val="28"/>
          <w:szCs w:val="28"/>
          <w:lang w:val="uk-UA"/>
        </w:rPr>
      </w:pPr>
      <w:r w:rsidRPr="00F801E1">
        <w:rPr>
          <w:color w:val="000000"/>
          <w:sz w:val="28"/>
          <w:szCs w:val="28"/>
          <w:lang w:val="uk-UA"/>
        </w:rPr>
        <w:t>Рекомендаційні листи містять обґрунтува</w:t>
      </w:r>
      <w:r w:rsidR="003D4F77">
        <w:rPr>
          <w:color w:val="000000"/>
          <w:sz w:val="28"/>
          <w:szCs w:val="28"/>
          <w:lang w:val="uk-UA"/>
        </w:rPr>
        <w:t>ння необхідності реалізації проє</w:t>
      </w:r>
      <w:r w:rsidRPr="00F801E1">
        <w:rPr>
          <w:color w:val="000000"/>
          <w:sz w:val="28"/>
          <w:szCs w:val="28"/>
          <w:lang w:val="uk-UA"/>
        </w:rPr>
        <w:t>кту, а також визначення професійного потенціалу його автора тощо. Рекомендаційні л</w:t>
      </w:r>
      <w:r>
        <w:rPr>
          <w:color w:val="000000"/>
          <w:sz w:val="28"/>
          <w:szCs w:val="28"/>
          <w:lang w:val="uk-UA"/>
        </w:rPr>
        <w:t>исти надаються</w:t>
      </w:r>
      <w:r w:rsidRPr="00F801E1">
        <w:rPr>
          <w:color w:val="000000"/>
          <w:sz w:val="28"/>
          <w:szCs w:val="28"/>
          <w:lang w:val="uk-UA"/>
        </w:rPr>
        <w:t xml:space="preserve"> фахівцями у відповідній галузі і оформляються в установленому порядку.</w:t>
      </w:r>
    </w:p>
    <w:p w:rsidR="00A50C1A" w:rsidRDefault="00A50C1A" w:rsidP="006306A3">
      <w:pPr>
        <w:ind w:right="-284" w:firstLine="709"/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4. Розгляд  та  експертизу  заявок,   конкурсний   відбір   і висунення  претендентів  на  отримання  гранту  здійснює щороку експертна рада, яка утворюється при виконавчому комітеті міської ради. 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Експертна рада утворюється у складі голови, заступника, секретаря та інших членів експертної ради.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Експертну раду очолює заступник  міського голови з питань діяльності виконавчих органів ради згідно з розподілом обов’язків.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Засідання експертної ради є правомочними, якщо на ньому присутні не менше половини її членів.</w:t>
      </w:r>
    </w:p>
    <w:p w:rsidR="006306A3" w:rsidRPr="00F801E1" w:rsidRDefault="006306A3" w:rsidP="006306A3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1E1">
        <w:rPr>
          <w:rFonts w:ascii="Times New Roman" w:hAnsi="Times New Roman"/>
          <w:sz w:val="28"/>
          <w:szCs w:val="28"/>
          <w:lang w:val="uk-UA"/>
        </w:rPr>
        <w:t xml:space="preserve">Члени експертної </w:t>
      </w:r>
      <w:r w:rsidR="00E65795">
        <w:rPr>
          <w:rFonts w:ascii="Times New Roman" w:hAnsi="Times New Roman"/>
          <w:sz w:val="28"/>
          <w:szCs w:val="28"/>
          <w:lang w:val="uk-UA"/>
        </w:rPr>
        <w:t>ради індивідуально оцінюють проє</w:t>
      </w:r>
      <w:r w:rsidRPr="00F801E1">
        <w:rPr>
          <w:rFonts w:ascii="Times New Roman" w:hAnsi="Times New Roman"/>
          <w:sz w:val="28"/>
          <w:szCs w:val="28"/>
          <w:lang w:val="uk-UA"/>
        </w:rPr>
        <w:t>кти шляхом виставлення балів від 0 до 5  за такими критеріями:</w:t>
      </w:r>
    </w:p>
    <w:p w:rsidR="006306A3" w:rsidRPr="00F801E1" w:rsidRDefault="003D4F77" w:rsidP="006306A3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" w:name="n238"/>
      <w:bookmarkEnd w:id="39"/>
      <w:r>
        <w:rPr>
          <w:rFonts w:ascii="Times New Roman" w:hAnsi="Times New Roman"/>
          <w:sz w:val="28"/>
          <w:szCs w:val="28"/>
          <w:lang w:val="uk-UA"/>
        </w:rPr>
        <w:t>- відповідність проє</w:t>
      </w:r>
      <w:r w:rsidR="006306A3" w:rsidRPr="00F801E1">
        <w:rPr>
          <w:rFonts w:ascii="Times New Roman" w:hAnsi="Times New Roman"/>
          <w:sz w:val="28"/>
          <w:szCs w:val="28"/>
          <w:lang w:val="uk-UA"/>
        </w:rPr>
        <w:t>кту (заходу) її (його) меті;</w:t>
      </w:r>
    </w:p>
    <w:p w:rsidR="006306A3" w:rsidRPr="00F801E1" w:rsidRDefault="006306A3" w:rsidP="006306A3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40" w:name="n239"/>
      <w:bookmarkEnd w:id="40"/>
      <w:r w:rsidRPr="00F801E1">
        <w:rPr>
          <w:rFonts w:ascii="Times New Roman" w:hAnsi="Times New Roman"/>
          <w:sz w:val="28"/>
          <w:szCs w:val="28"/>
          <w:lang w:val="uk-UA"/>
        </w:rPr>
        <w:t>- реалістичність досягнення і значущість очікуваних результатів та результат</w:t>
      </w:r>
      <w:r w:rsidR="003D4F77">
        <w:rPr>
          <w:rFonts w:ascii="Times New Roman" w:hAnsi="Times New Roman"/>
          <w:sz w:val="28"/>
          <w:szCs w:val="28"/>
          <w:lang w:val="uk-UA"/>
        </w:rPr>
        <w:t>ивних показників реалізації проє</w:t>
      </w:r>
      <w:r w:rsidRPr="00F801E1">
        <w:rPr>
          <w:rFonts w:ascii="Times New Roman" w:hAnsi="Times New Roman"/>
          <w:sz w:val="28"/>
          <w:szCs w:val="28"/>
          <w:lang w:val="uk-UA"/>
        </w:rPr>
        <w:t>кту (заходу);</w:t>
      </w:r>
    </w:p>
    <w:p w:rsidR="00FC61FB" w:rsidRDefault="00FC61FB" w:rsidP="00FC61FB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bookmarkStart w:id="41" w:name="n240"/>
      <w:bookmarkEnd w:id="41"/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FC61FB" w:rsidRDefault="00FC61FB" w:rsidP="00FC61FB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Продовження додатка 1</w:t>
      </w:r>
    </w:p>
    <w:p w:rsidR="00700BEF" w:rsidRDefault="00700BEF" w:rsidP="00FC61FB">
      <w:pPr>
        <w:shd w:val="clear" w:color="auto" w:fill="FFFFFF"/>
        <w:ind w:right="-284" w:firstLine="709"/>
        <w:jc w:val="both"/>
        <w:rPr>
          <w:color w:val="000000"/>
          <w:sz w:val="28"/>
          <w:szCs w:val="28"/>
          <w:lang w:val="uk-UA"/>
        </w:rPr>
      </w:pPr>
    </w:p>
    <w:p w:rsidR="006306A3" w:rsidRDefault="006306A3" w:rsidP="006306A3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801E1">
        <w:rPr>
          <w:rFonts w:ascii="Times New Roman" w:hAnsi="Times New Roman"/>
          <w:sz w:val="28"/>
          <w:szCs w:val="28"/>
          <w:lang w:val="uk-UA"/>
        </w:rPr>
        <w:lastRenderedPageBreak/>
        <w:t>- очікувана ефективність використання бюджетних коштів (співвідношення кошторису витрат, необхідних для викон</w:t>
      </w:r>
      <w:r w:rsidR="003D4F77">
        <w:rPr>
          <w:rFonts w:ascii="Times New Roman" w:hAnsi="Times New Roman"/>
          <w:sz w:val="28"/>
          <w:szCs w:val="28"/>
          <w:lang w:val="uk-UA"/>
        </w:rPr>
        <w:t>ання (реалізації) програми (проє</w:t>
      </w:r>
      <w:r w:rsidRPr="00F801E1">
        <w:rPr>
          <w:rFonts w:ascii="Times New Roman" w:hAnsi="Times New Roman"/>
          <w:sz w:val="28"/>
          <w:szCs w:val="28"/>
          <w:lang w:val="uk-UA"/>
        </w:rPr>
        <w:t>кту, заходу), та очікув</w:t>
      </w:r>
      <w:r w:rsidR="003D4F77">
        <w:rPr>
          <w:rFonts w:ascii="Times New Roman" w:hAnsi="Times New Roman"/>
          <w:sz w:val="28"/>
          <w:szCs w:val="28"/>
          <w:lang w:val="uk-UA"/>
        </w:rPr>
        <w:t>аних результатів реалізації проє</w:t>
      </w:r>
      <w:r w:rsidRPr="00F801E1">
        <w:rPr>
          <w:rFonts w:ascii="Times New Roman" w:hAnsi="Times New Roman"/>
          <w:sz w:val="28"/>
          <w:szCs w:val="28"/>
          <w:lang w:val="uk-UA"/>
        </w:rPr>
        <w:t>кту (заходу);</w:t>
      </w:r>
    </w:p>
    <w:p w:rsidR="006306A3" w:rsidRPr="00F801E1" w:rsidRDefault="006306A3" w:rsidP="006306A3">
      <w:pPr>
        <w:pStyle w:val="a5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42" w:name="n241"/>
      <w:bookmarkEnd w:id="42"/>
      <w:r w:rsidRPr="00F801E1">
        <w:rPr>
          <w:rFonts w:ascii="Times New Roman" w:hAnsi="Times New Roman"/>
          <w:sz w:val="28"/>
          <w:szCs w:val="28"/>
          <w:lang w:val="uk-UA"/>
        </w:rPr>
        <w:t>- рівень кадрового та матеріально-технічного забезпечення,</w:t>
      </w:r>
      <w:r w:rsidR="003D4F77">
        <w:rPr>
          <w:rFonts w:ascii="Times New Roman" w:hAnsi="Times New Roman"/>
          <w:sz w:val="28"/>
          <w:szCs w:val="28"/>
          <w:lang w:val="uk-UA"/>
        </w:rPr>
        <w:t xml:space="preserve"> необхідного для реалізації проє</w:t>
      </w:r>
      <w:r w:rsidRPr="00F801E1">
        <w:rPr>
          <w:rFonts w:ascii="Times New Roman" w:hAnsi="Times New Roman"/>
          <w:sz w:val="28"/>
          <w:szCs w:val="28"/>
          <w:lang w:val="uk-UA"/>
        </w:rPr>
        <w:t>кту (заходу), досвід провадження діяльності у відповідній сфері.</w:t>
      </w:r>
    </w:p>
    <w:p w:rsidR="006306A3" w:rsidRPr="00F801E1" w:rsidRDefault="00E65795" w:rsidP="006306A3">
      <w:pPr>
        <w:pStyle w:val="a5"/>
        <w:ind w:right="-284" w:firstLine="709"/>
        <w:jc w:val="both"/>
        <w:rPr>
          <w:sz w:val="28"/>
          <w:szCs w:val="28"/>
          <w:lang w:val="uk-UA"/>
        </w:rPr>
      </w:pPr>
      <w:bookmarkStart w:id="43" w:name="n242"/>
      <w:bookmarkEnd w:id="43"/>
      <w:r>
        <w:rPr>
          <w:rFonts w:ascii="Times New Roman" w:hAnsi="Times New Roman"/>
          <w:sz w:val="28"/>
          <w:szCs w:val="28"/>
          <w:lang w:val="uk-UA"/>
        </w:rPr>
        <w:t>Результати оцінки всіх проє</w:t>
      </w:r>
      <w:r w:rsidR="006306A3" w:rsidRPr="00F801E1">
        <w:rPr>
          <w:rFonts w:ascii="Times New Roman" w:hAnsi="Times New Roman"/>
          <w:sz w:val="28"/>
          <w:szCs w:val="28"/>
          <w:lang w:val="uk-UA"/>
        </w:rPr>
        <w:t>ктів додаються до протоколу засідання експертної ради.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Рішення експертної  ради  про   висунення  претендентів   на одержання    гранту   ухвалюється   шляхом   голосування   простою більшістю голосів присутніх на засіданні членів експертної ради. У разі  рівного  розподілу  голосів  голос  голови експертної ради є вирішальним. 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З урахуванням ре</w:t>
      </w:r>
      <w:r w:rsidR="00E65795">
        <w:rPr>
          <w:sz w:val="28"/>
          <w:szCs w:val="28"/>
          <w:lang w:val="uk-UA"/>
        </w:rPr>
        <w:t xml:space="preserve">комендацій експертної ради, </w:t>
      </w:r>
      <w:proofErr w:type="spellStart"/>
      <w:r w:rsidR="00E65795">
        <w:rPr>
          <w:sz w:val="28"/>
          <w:szCs w:val="28"/>
          <w:lang w:val="uk-UA"/>
        </w:rPr>
        <w:t>проє</w:t>
      </w:r>
      <w:r w:rsidRPr="00F801E1">
        <w:rPr>
          <w:sz w:val="28"/>
          <w:szCs w:val="28"/>
          <w:lang w:val="uk-UA"/>
        </w:rPr>
        <w:t>кти-переможці</w:t>
      </w:r>
      <w:proofErr w:type="spellEnd"/>
      <w:r w:rsidRPr="00F801E1">
        <w:rPr>
          <w:sz w:val="28"/>
          <w:szCs w:val="28"/>
          <w:lang w:val="uk-UA"/>
        </w:rPr>
        <w:t xml:space="preserve"> визначаються розпорядженням міського голови.</w:t>
      </w:r>
    </w:p>
    <w:p w:rsidR="006306A3" w:rsidRPr="00F801E1" w:rsidRDefault="006306A3" w:rsidP="006306A3">
      <w:pPr>
        <w:shd w:val="clear" w:color="auto" w:fill="FFFFFF"/>
        <w:spacing w:after="100"/>
        <w:ind w:right="-284" w:firstLine="300"/>
        <w:jc w:val="both"/>
        <w:rPr>
          <w:color w:val="000000"/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 </w:t>
      </w:r>
      <w:r w:rsidRPr="00F801E1">
        <w:rPr>
          <w:color w:val="000000"/>
          <w:sz w:val="28"/>
          <w:szCs w:val="28"/>
          <w:lang w:val="uk-UA"/>
        </w:rPr>
        <w:t>До розгляду експ</w:t>
      </w:r>
      <w:r w:rsidR="003D4F77">
        <w:rPr>
          <w:color w:val="000000"/>
          <w:sz w:val="28"/>
          <w:szCs w:val="28"/>
          <w:lang w:val="uk-UA"/>
        </w:rPr>
        <w:t>ертною радою не приймаються проє</w:t>
      </w:r>
      <w:r w:rsidRPr="00F801E1">
        <w:rPr>
          <w:color w:val="000000"/>
          <w:sz w:val="28"/>
          <w:szCs w:val="28"/>
          <w:lang w:val="uk-UA"/>
        </w:rPr>
        <w:t>кти, які:</w:t>
      </w:r>
    </w:p>
    <w:p w:rsidR="006306A3" w:rsidRPr="00F801E1" w:rsidRDefault="006306A3" w:rsidP="006306A3">
      <w:pPr>
        <w:shd w:val="clear" w:color="auto" w:fill="FFFFFF"/>
        <w:ind w:right="-284" w:firstLine="301"/>
        <w:jc w:val="both"/>
        <w:rPr>
          <w:color w:val="000000"/>
          <w:sz w:val="28"/>
          <w:szCs w:val="28"/>
          <w:lang w:val="uk-UA"/>
        </w:rPr>
      </w:pPr>
      <w:bookmarkStart w:id="44" w:name="n120"/>
      <w:bookmarkEnd w:id="44"/>
      <w:r w:rsidRPr="00F801E1">
        <w:rPr>
          <w:color w:val="000000"/>
          <w:sz w:val="28"/>
          <w:szCs w:val="28"/>
          <w:lang w:val="uk-UA"/>
        </w:rPr>
        <w:t>спрямовані на наукові дослідження, які не містять конкретних суспільно корисних резу</w:t>
      </w:r>
      <w:r w:rsidR="003D4F77">
        <w:rPr>
          <w:color w:val="000000"/>
          <w:sz w:val="28"/>
          <w:szCs w:val="28"/>
          <w:lang w:val="uk-UA"/>
        </w:rPr>
        <w:t>льтатів у рамках реалізації проє</w:t>
      </w:r>
      <w:r w:rsidRPr="00F801E1">
        <w:rPr>
          <w:color w:val="000000"/>
          <w:sz w:val="28"/>
          <w:szCs w:val="28"/>
          <w:lang w:val="uk-UA"/>
        </w:rPr>
        <w:t>кту;</w:t>
      </w:r>
    </w:p>
    <w:p w:rsidR="006306A3" w:rsidRPr="00F801E1" w:rsidRDefault="006306A3" w:rsidP="006306A3">
      <w:pPr>
        <w:shd w:val="clear" w:color="auto" w:fill="FFFFFF"/>
        <w:ind w:right="-284" w:firstLine="301"/>
        <w:jc w:val="both"/>
        <w:rPr>
          <w:color w:val="000000"/>
          <w:sz w:val="28"/>
          <w:szCs w:val="28"/>
          <w:lang w:val="uk-UA"/>
        </w:rPr>
      </w:pPr>
      <w:bookmarkStart w:id="45" w:name="n121"/>
      <w:bookmarkStart w:id="46" w:name="n123"/>
      <w:bookmarkEnd w:id="45"/>
      <w:bookmarkEnd w:id="46"/>
      <w:r w:rsidRPr="00F801E1">
        <w:rPr>
          <w:color w:val="000000"/>
          <w:sz w:val="28"/>
          <w:szCs w:val="28"/>
          <w:lang w:val="uk-UA"/>
        </w:rPr>
        <w:t xml:space="preserve">спрямовані на комерційну, </w:t>
      </w:r>
      <w:r w:rsidR="003D4F77">
        <w:rPr>
          <w:color w:val="000000"/>
          <w:sz w:val="28"/>
          <w:szCs w:val="28"/>
          <w:lang w:val="uk-UA"/>
        </w:rPr>
        <w:t>фінансову, прибуткову діяльність</w:t>
      </w:r>
      <w:r w:rsidRPr="00F801E1">
        <w:rPr>
          <w:color w:val="000000"/>
          <w:sz w:val="28"/>
          <w:szCs w:val="28"/>
          <w:lang w:val="uk-UA"/>
        </w:rPr>
        <w:t>;</w:t>
      </w:r>
    </w:p>
    <w:p w:rsidR="006306A3" w:rsidRPr="00F801E1" w:rsidRDefault="006306A3" w:rsidP="006306A3">
      <w:pPr>
        <w:shd w:val="clear" w:color="auto" w:fill="FFFFFF"/>
        <w:ind w:right="-284" w:firstLine="301"/>
        <w:jc w:val="both"/>
        <w:rPr>
          <w:color w:val="000000"/>
          <w:sz w:val="28"/>
          <w:szCs w:val="28"/>
          <w:lang w:val="uk-UA"/>
        </w:rPr>
      </w:pPr>
      <w:bookmarkStart w:id="47" w:name="n124"/>
      <w:bookmarkEnd w:id="47"/>
      <w:r w:rsidRPr="00F801E1">
        <w:rPr>
          <w:color w:val="000000"/>
          <w:sz w:val="28"/>
          <w:szCs w:val="28"/>
          <w:lang w:val="uk-UA"/>
        </w:rPr>
        <w:t>спрямовані на оплату посередницьких послуг;</w:t>
      </w:r>
    </w:p>
    <w:p w:rsidR="006306A3" w:rsidRPr="00F801E1" w:rsidRDefault="006306A3" w:rsidP="006306A3">
      <w:pPr>
        <w:shd w:val="clear" w:color="auto" w:fill="FFFFFF"/>
        <w:ind w:right="-284" w:firstLine="301"/>
        <w:jc w:val="both"/>
        <w:rPr>
          <w:color w:val="000000"/>
          <w:sz w:val="28"/>
          <w:szCs w:val="28"/>
          <w:lang w:val="uk-UA"/>
        </w:rPr>
      </w:pPr>
      <w:bookmarkStart w:id="48" w:name="n125"/>
      <w:bookmarkEnd w:id="48"/>
      <w:r w:rsidRPr="00F801E1">
        <w:rPr>
          <w:color w:val="000000"/>
          <w:sz w:val="28"/>
          <w:szCs w:val="28"/>
          <w:lang w:val="uk-UA"/>
        </w:rPr>
        <w:t>надійшли на конкурс після  затвердженої дати;</w:t>
      </w:r>
    </w:p>
    <w:p w:rsidR="006306A3" w:rsidRPr="00F801E1" w:rsidRDefault="006306A3" w:rsidP="006306A3">
      <w:pPr>
        <w:shd w:val="clear" w:color="auto" w:fill="FFFFFF"/>
        <w:ind w:right="-284" w:firstLine="301"/>
        <w:jc w:val="both"/>
        <w:rPr>
          <w:color w:val="000000"/>
          <w:sz w:val="28"/>
          <w:szCs w:val="28"/>
          <w:lang w:val="uk-UA"/>
        </w:rPr>
      </w:pPr>
      <w:bookmarkStart w:id="49" w:name="n126"/>
      <w:bookmarkStart w:id="50" w:name="n127"/>
      <w:bookmarkEnd w:id="49"/>
      <w:bookmarkEnd w:id="50"/>
      <w:r w:rsidRPr="00F801E1">
        <w:rPr>
          <w:color w:val="000000"/>
          <w:sz w:val="28"/>
          <w:szCs w:val="28"/>
          <w:lang w:val="uk-UA"/>
        </w:rPr>
        <w:t>не містять повного комплекту документів;</w:t>
      </w:r>
    </w:p>
    <w:p w:rsidR="006306A3" w:rsidRPr="00F801E1" w:rsidRDefault="006306A3" w:rsidP="006306A3">
      <w:pPr>
        <w:shd w:val="clear" w:color="auto" w:fill="FFFFFF"/>
        <w:ind w:right="-284" w:firstLine="301"/>
        <w:jc w:val="both"/>
        <w:rPr>
          <w:color w:val="000000"/>
          <w:sz w:val="28"/>
          <w:szCs w:val="28"/>
          <w:lang w:val="uk-UA"/>
        </w:rPr>
      </w:pPr>
      <w:bookmarkStart w:id="51" w:name="n128"/>
      <w:bookmarkEnd w:id="51"/>
      <w:r w:rsidRPr="00F801E1">
        <w:rPr>
          <w:color w:val="000000"/>
          <w:sz w:val="28"/>
          <w:szCs w:val="28"/>
          <w:lang w:val="uk-UA"/>
        </w:rPr>
        <w:t>не відповідають вимогам </w:t>
      </w:r>
      <w:hyperlink r:id="rId8" w:anchor="n17" w:tgtFrame="_blank" w:history="1">
        <w:r w:rsidRPr="00F801E1">
          <w:rPr>
            <w:sz w:val="28"/>
            <w:szCs w:val="28"/>
            <w:lang w:val="uk-UA"/>
          </w:rPr>
          <w:t>Положення про</w:t>
        </w:r>
        <w:r w:rsidR="00C73964">
          <w:rPr>
            <w:sz w:val="28"/>
            <w:szCs w:val="28"/>
            <w:lang w:val="uk-UA"/>
          </w:rPr>
          <w:t xml:space="preserve"> порядок</w:t>
        </w:r>
        <w:r w:rsidRPr="00F801E1">
          <w:rPr>
            <w:sz w:val="28"/>
            <w:szCs w:val="28"/>
            <w:lang w:val="uk-UA"/>
          </w:rPr>
          <w:t xml:space="preserve"> </w:t>
        </w:r>
        <w:r w:rsidR="008A472B">
          <w:rPr>
            <w:sz w:val="28"/>
            <w:szCs w:val="28"/>
            <w:lang w:val="uk-UA"/>
          </w:rPr>
          <w:t>призначення грантів</w:t>
        </w:r>
        <w:r w:rsidRPr="00F801E1">
          <w:rPr>
            <w:sz w:val="28"/>
            <w:szCs w:val="28"/>
            <w:lang w:val="uk-UA"/>
          </w:rPr>
          <w:t xml:space="preserve"> для обдарованої молоді</w:t>
        </w:r>
      </w:hyperlink>
      <w:r w:rsidRPr="00F801E1">
        <w:rPr>
          <w:color w:val="000000"/>
          <w:sz w:val="28"/>
          <w:szCs w:val="28"/>
          <w:lang w:val="uk-UA"/>
        </w:rPr>
        <w:t>;</w:t>
      </w:r>
    </w:p>
    <w:p w:rsidR="006306A3" w:rsidRPr="00F801E1" w:rsidRDefault="00990646" w:rsidP="006306A3">
      <w:pPr>
        <w:shd w:val="clear" w:color="auto" w:fill="FFFFFF"/>
        <w:ind w:right="-284" w:firstLine="301"/>
        <w:jc w:val="both"/>
        <w:rPr>
          <w:color w:val="000000"/>
          <w:sz w:val="28"/>
          <w:szCs w:val="28"/>
          <w:lang w:val="uk-UA"/>
        </w:rPr>
      </w:pPr>
      <w:bookmarkStart w:id="52" w:name="n129"/>
      <w:bookmarkEnd w:id="52"/>
      <w:r>
        <w:rPr>
          <w:color w:val="000000"/>
          <w:sz w:val="28"/>
          <w:szCs w:val="28"/>
          <w:lang w:val="uk-UA"/>
        </w:rPr>
        <w:t>вже подавалися на розгляд е</w:t>
      </w:r>
      <w:r w:rsidR="006306A3" w:rsidRPr="00F801E1">
        <w:rPr>
          <w:color w:val="000000"/>
          <w:sz w:val="28"/>
          <w:szCs w:val="28"/>
          <w:lang w:val="uk-UA"/>
        </w:rPr>
        <w:t>кспертної ради;</w:t>
      </w:r>
    </w:p>
    <w:p w:rsidR="006306A3" w:rsidRPr="00F801E1" w:rsidRDefault="006306A3" w:rsidP="006306A3">
      <w:pPr>
        <w:shd w:val="clear" w:color="auto" w:fill="FFFFFF"/>
        <w:ind w:right="-284" w:firstLine="301"/>
        <w:jc w:val="both"/>
        <w:rPr>
          <w:color w:val="000000"/>
          <w:sz w:val="28"/>
          <w:szCs w:val="28"/>
          <w:lang w:val="uk-UA"/>
        </w:rPr>
      </w:pPr>
      <w:bookmarkStart w:id="53" w:name="n130"/>
      <w:bookmarkEnd w:id="53"/>
      <w:r w:rsidRPr="00F801E1">
        <w:rPr>
          <w:color w:val="000000"/>
          <w:sz w:val="28"/>
          <w:szCs w:val="28"/>
          <w:lang w:val="uk-UA"/>
        </w:rPr>
        <w:t>подані авторами, вік яких на день подання документів не досягає 14 років;</w:t>
      </w:r>
    </w:p>
    <w:p w:rsidR="006306A3" w:rsidRPr="00F801E1" w:rsidRDefault="006306A3" w:rsidP="006306A3">
      <w:pPr>
        <w:shd w:val="clear" w:color="auto" w:fill="FFFFFF"/>
        <w:ind w:right="-284" w:firstLine="301"/>
        <w:jc w:val="both"/>
        <w:rPr>
          <w:color w:val="000000"/>
          <w:sz w:val="28"/>
          <w:szCs w:val="28"/>
          <w:lang w:val="uk-UA"/>
        </w:rPr>
      </w:pPr>
      <w:bookmarkStart w:id="54" w:name="n131"/>
      <w:bookmarkEnd w:id="54"/>
      <w:r>
        <w:rPr>
          <w:color w:val="000000"/>
          <w:sz w:val="28"/>
          <w:szCs w:val="28"/>
          <w:lang w:val="uk-UA"/>
        </w:rPr>
        <w:t>подані авторами, вік яких на день</w:t>
      </w:r>
      <w:r w:rsidRPr="00F801E1">
        <w:rPr>
          <w:color w:val="000000"/>
          <w:sz w:val="28"/>
          <w:szCs w:val="28"/>
          <w:lang w:val="uk-UA"/>
        </w:rPr>
        <w:t xml:space="preserve"> отримання гр</w:t>
      </w:r>
      <w:r>
        <w:rPr>
          <w:color w:val="000000"/>
          <w:sz w:val="28"/>
          <w:szCs w:val="28"/>
          <w:lang w:val="uk-UA"/>
        </w:rPr>
        <w:t>анту буде перевищувати 35 років.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>5.  Пропозиції  щодо  призначення  грантів для обдарованої молоді і встановлення їх розмірів визначаються з урахуванням бюджетних призначень на поточ</w:t>
      </w:r>
      <w:r w:rsidR="00C1002D">
        <w:rPr>
          <w:sz w:val="28"/>
          <w:szCs w:val="28"/>
          <w:lang w:val="uk-UA"/>
        </w:rPr>
        <w:t>ний рік, передбачених в місцевому</w:t>
      </w:r>
      <w:r w:rsidRPr="00F801E1">
        <w:rPr>
          <w:sz w:val="28"/>
          <w:szCs w:val="28"/>
          <w:lang w:val="uk-UA"/>
        </w:rPr>
        <w:t xml:space="preserve"> бюджеті на здійснення заходів та реалізацію проектів на виконання Державної цільової соціальної програми «Молодь України». 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Питання про призначення грантів розглядається один раз на рік до </w:t>
      </w:r>
      <w:r w:rsidR="00FC61FB">
        <w:rPr>
          <w:sz w:val="28"/>
          <w:szCs w:val="28"/>
          <w:lang w:val="uk-UA"/>
        </w:rPr>
        <w:t xml:space="preserve">         </w:t>
      </w:r>
      <w:r w:rsidRPr="00F801E1">
        <w:rPr>
          <w:sz w:val="28"/>
          <w:szCs w:val="28"/>
          <w:lang w:val="uk-UA"/>
        </w:rPr>
        <w:t xml:space="preserve">01 </w:t>
      </w:r>
      <w:r w:rsidR="00FC61FB">
        <w:rPr>
          <w:sz w:val="28"/>
          <w:szCs w:val="28"/>
          <w:lang w:val="uk-UA"/>
        </w:rPr>
        <w:t>березня</w:t>
      </w:r>
      <w:r w:rsidRPr="00F801E1">
        <w:rPr>
          <w:sz w:val="28"/>
          <w:szCs w:val="28"/>
          <w:lang w:val="uk-UA"/>
        </w:rPr>
        <w:t>.</w:t>
      </w:r>
    </w:p>
    <w:p w:rsidR="006306A3" w:rsidRPr="00F801E1" w:rsidRDefault="003D4F77" w:rsidP="006306A3">
      <w:pPr>
        <w:ind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про реалізацію проє</w:t>
      </w:r>
      <w:r w:rsidR="006306A3" w:rsidRPr="00F801E1">
        <w:rPr>
          <w:sz w:val="28"/>
          <w:szCs w:val="28"/>
          <w:lang w:val="uk-UA"/>
        </w:rPr>
        <w:t xml:space="preserve">кту подається до управління у справах сім’ї, молоді та спорту міської ради не </w:t>
      </w:r>
      <w:r w:rsidR="00FC61FB">
        <w:rPr>
          <w:sz w:val="28"/>
          <w:szCs w:val="28"/>
          <w:lang w:val="uk-UA"/>
        </w:rPr>
        <w:t>пізніше 20 днів після закінчення проєкту</w:t>
      </w:r>
      <w:r w:rsidR="006306A3" w:rsidRPr="00F801E1">
        <w:rPr>
          <w:sz w:val="28"/>
          <w:szCs w:val="28"/>
          <w:lang w:val="uk-UA"/>
        </w:rPr>
        <w:t>.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6. Інформація  про  призначення  грантів </w:t>
      </w:r>
      <w:r w:rsidR="00990646">
        <w:rPr>
          <w:sz w:val="28"/>
          <w:szCs w:val="28"/>
          <w:lang w:val="uk-UA"/>
        </w:rPr>
        <w:t xml:space="preserve">оприлюднюється на </w:t>
      </w:r>
      <w:proofErr w:type="spellStart"/>
      <w:r w:rsidR="00990646">
        <w:rPr>
          <w:sz w:val="28"/>
          <w:szCs w:val="28"/>
          <w:lang w:val="uk-UA"/>
        </w:rPr>
        <w:t>вебсайті</w:t>
      </w:r>
      <w:proofErr w:type="spellEnd"/>
      <w:r w:rsidRPr="00F801E1">
        <w:rPr>
          <w:sz w:val="28"/>
          <w:szCs w:val="28"/>
          <w:lang w:val="uk-UA"/>
        </w:rPr>
        <w:t xml:space="preserve"> міської ради та інших спеціалізованих</w:t>
      </w:r>
      <w:r w:rsidR="00206977">
        <w:rPr>
          <w:sz w:val="28"/>
          <w:szCs w:val="28"/>
          <w:lang w:val="uk-UA"/>
        </w:rPr>
        <w:t xml:space="preserve"> </w:t>
      </w:r>
      <w:proofErr w:type="spellStart"/>
      <w:r w:rsidR="00206977">
        <w:rPr>
          <w:sz w:val="28"/>
          <w:szCs w:val="28"/>
          <w:lang w:val="uk-UA"/>
        </w:rPr>
        <w:t>Інтернет-порталах</w:t>
      </w:r>
      <w:proofErr w:type="spellEnd"/>
      <w:r w:rsidR="00206977">
        <w:rPr>
          <w:sz w:val="28"/>
          <w:szCs w:val="28"/>
          <w:lang w:val="uk-UA"/>
        </w:rPr>
        <w:t xml:space="preserve"> Житомирської міської територіальної громади</w:t>
      </w:r>
      <w:r w:rsidRPr="00F801E1">
        <w:rPr>
          <w:sz w:val="28"/>
          <w:szCs w:val="28"/>
          <w:lang w:val="uk-UA"/>
        </w:rPr>
        <w:t xml:space="preserve">. </w:t>
      </w:r>
    </w:p>
    <w:p w:rsidR="006306A3" w:rsidRDefault="003D4F77" w:rsidP="006306A3">
      <w:pPr>
        <w:ind w:right="-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>
        <w:rPr>
          <w:sz w:val="28"/>
          <w:szCs w:val="28"/>
          <w:lang w:val="uk-UA"/>
        </w:rPr>
        <w:t>Проє</w:t>
      </w:r>
      <w:r w:rsidR="006306A3" w:rsidRPr="00F801E1">
        <w:rPr>
          <w:sz w:val="28"/>
          <w:szCs w:val="28"/>
          <w:lang w:val="uk-UA"/>
        </w:rPr>
        <w:t>кти</w:t>
      </w:r>
      <w:proofErr w:type="spellEnd"/>
      <w:r w:rsidR="006306A3" w:rsidRPr="00F801E1">
        <w:rPr>
          <w:sz w:val="28"/>
          <w:szCs w:val="28"/>
          <w:lang w:val="uk-UA"/>
        </w:rPr>
        <w:t xml:space="preserve">, що не одержали гранту, не повертаються і повторно  не  розглядаються.  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lastRenderedPageBreak/>
        <w:t>8. Виплата грантів здійснюється на підставі розпорядження міського голови  та  проводиться управлінням у справах сім’ї, молоді та спорту Житомирської  міської ради шляхом оплати рахунків на придбання товарів, робіт або послу</w:t>
      </w:r>
      <w:r w:rsidR="00591569">
        <w:rPr>
          <w:sz w:val="28"/>
          <w:szCs w:val="28"/>
          <w:lang w:val="uk-UA"/>
        </w:rPr>
        <w:t>г, пов’язаних з реалізацією проє</w:t>
      </w:r>
      <w:r w:rsidRPr="00F801E1">
        <w:rPr>
          <w:sz w:val="28"/>
          <w:szCs w:val="28"/>
          <w:lang w:val="uk-UA"/>
        </w:rPr>
        <w:t>ктів – переможців.</w:t>
      </w:r>
    </w:p>
    <w:p w:rsidR="006306A3" w:rsidRPr="00F801E1" w:rsidRDefault="006306A3" w:rsidP="006306A3">
      <w:pPr>
        <w:ind w:right="-284" w:firstLine="709"/>
        <w:jc w:val="both"/>
        <w:rPr>
          <w:sz w:val="28"/>
          <w:szCs w:val="28"/>
          <w:lang w:val="uk-UA"/>
        </w:rPr>
      </w:pPr>
      <w:r w:rsidRPr="00F801E1">
        <w:rPr>
          <w:sz w:val="28"/>
          <w:szCs w:val="28"/>
          <w:lang w:val="uk-UA"/>
        </w:rPr>
        <w:t xml:space="preserve">   Виплата здійснюється за рахунок</w:t>
      </w:r>
      <w:r w:rsidR="00C1002D">
        <w:rPr>
          <w:sz w:val="28"/>
          <w:szCs w:val="28"/>
          <w:lang w:val="uk-UA"/>
        </w:rPr>
        <w:t xml:space="preserve"> коштів, передбачених у місцевому</w:t>
      </w:r>
      <w:r w:rsidRPr="00F801E1">
        <w:rPr>
          <w:sz w:val="28"/>
          <w:szCs w:val="28"/>
          <w:lang w:val="uk-UA"/>
        </w:rPr>
        <w:t xml:space="preserve"> бюджеті</w:t>
      </w:r>
      <w:r>
        <w:rPr>
          <w:sz w:val="28"/>
          <w:szCs w:val="28"/>
          <w:lang w:val="uk-UA"/>
        </w:rPr>
        <w:t xml:space="preserve"> на </w:t>
      </w:r>
      <w:r w:rsidRPr="00F801E1">
        <w:rPr>
          <w:sz w:val="28"/>
          <w:szCs w:val="28"/>
          <w:lang w:val="uk-UA"/>
        </w:rPr>
        <w:t>здійс</w:t>
      </w:r>
      <w:r w:rsidR="00591569">
        <w:rPr>
          <w:sz w:val="28"/>
          <w:szCs w:val="28"/>
          <w:lang w:val="uk-UA"/>
        </w:rPr>
        <w:t>нення заходів та реалізацію проє</w:t>
      </w:r>
      <w:r w:rsidRPr="00F801E1">
        <w:rPr>
          <w:sz w:val="28"/>
          <w:szCs w:val="28"/>
          <w:lang w:val="uk-UA"/>
        </w:rPr>
        <w:t xml:space="preserve">ктів на виконання Державної цільової соціальної програми «Молодь України». </w:t>
      </w:r>
    </w:p>
    <w:p w:rsidR="006306A3" w:rsidRPr="00F801E1" w:rsidRDefault="006306A3" w:rsidP="006306A3">
      <w:pPr>
        <w:ind w:firstLine="709"/>
        <w:jc w:val="both"/>
        <w:rPr>
          <w:sz w:val="28"/>
          <w:szCs w:val="28"/>
          <w:lang w:val="uk-UA"/>
        </w:rPr>
      </w:pPr>
    </w:p>
    <w:p w:rsidR="006306A3" w:rsidRDefault="006306A3" w:rsidP="006306A3">
      <w:pPr>
        <w:jc w:val="both"/>
        <w:rPr>
          <w:sz w:val="28"/>
          <w:szCs w:val="28"/>
          <w:lang w:val="uk-UA"/>
        </w:rPr>
      </w:pPr>
    </w:p>
    <w:p w:rsidR="00817C53" w:rsidRDefault="00817C53" w:rsidP="006306A3">
      <w:pPr>
        <w:jc w:val="both"/>
        <w:rPr>
          <w:sz w:val="28"/>
          <w:szCs w:val="28"/>
          <w:lang w:val="uk-UA"/>
        </w:rPr>
      </w:pPr>
    </w:p>
    <w:p w:rsidR="00817C53" w:rsidRDefault="00817C53" w:rsidP="006306A3">
      <w:pPr>
        <w:jc w:val="both"/>
        <w:rPr>
          <w:sz w:val="28"/>
          <w:szCs w:val="28"/>
          <w:lang w:val="uk-UA"/>
        </w:rPr>
      </w:pPr>
    </w:p>
    <w:p w:rsidR="00817C53" w:rsidRPr="00F801E1" w:rsidRDefault="00817C5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Default="006306A3" w:rsidP="006306A3">
      <w:pPr>
        <w:jc w:val="both"/>
        <w:rPr>
          <w:sz w:val="28"/>
          <w:szCs w:val="28"/>
          <w:lang w:val="uk-UA"/>
        </w:rPr>
      </w:pPr>
    </w:p>
    <w:p w:rsidR="0008052C" w:rsidRDefault="0008052C" w:rsidP="006306A3">
      <w:pPr>
        <w:jc w:val="both"/>
        <w:rPr>
          <w:sz w:val="28"/>
          <w:szCs w:val="28"/>
          <w:lang w:val="uk-UA"/>
        </w:rPr>
      </w:pPr>
    </w:p>
    <w:p w:rsidR="0008052C" w:rsidRDefault="0008052C" w:rsidP="006306A3">
      <w:pPr>
        <w:jc w:val="both"/>
        <w:rPr>
          <w:sz w:val="28"/>
          <w:szCs w:val="28"/>
          <w:lang w:val="uk-UA"/>
        </w:rPr>
      </w:pPr>
    </w:p>
    <w:p w:rsidR="0008052C" w:rsidRDefault="0008052C" w:rsidP="006306A3">
      <w:pPr>
        <w:jc w:val="both"/>
        <w:rPr>
          <w:sz w:val="28"/>
          <w:szCs w:val="28"/>
          <w:lang w:val="uk-UA"/>
        </w:rPr>
      </w:pPr>
    </w:p>
    <w:p w:rsidR="0008052C" w:rsidRDefault="0008052C" w:rsidP="006306A3">
      <w:pPr>
        <w:jc w:val="both"/>
        <w:rPr>
          <w:sz w:val="28"/>
          <w:szCs w:val="28"/>
          <w:lang w:val="uk-UA"/>
        </w:rPr>
      </w:pPr>
    </w:p>
    <w:p w:rsidR="0008052C" w:rsidRDefault="0008052C" w:rsidP="006306A3">
      <w:pPr>
        <w:jc w:val="both"/>
        <w:rPr>
          <w:sz w:val="28"/>
          <w:szCs w:val="28"/>
          <w:lang w:val="uk-UA"/>
        </w:rPr>
      </w:pPr>
    </w:p>
    <w:p w:rsidR="0008052C" w:rsidRDefault="0008052C" w:rsidP="006306A3">
      <w:pPr>
        <w:jc w:val="both"/>
        <w:rPr>
          <w:sz w:val="28"/>
          <w:szCs w:val="28"/>
          <w:lang w:val="uk-UA"/>
        </w:rPr>
      </w:pPr>
    </w:p>
    <w:p w:rsidR="0008052C" w:rsidRDefault="0008052C" w:rsidP="006306A3">
      <w:pPr>
        <w:jc w:val="both"/>
        <w:rPr>
          <w:sz w:val="28"/>
          <w:szCs w:val="28"/>
          <w:lang w:val="uk-UA"/>
        </w:rPr>
      </w:pPr>
    </w:p>
    <w:p w:rsidR="0008052C" w:rsidRDefault="0008052C" w:rsidP="006306A3">
      <w:pPr>
        <w:jc w:val="both"/>
        <w:rPr>
          <w:sz w:val="28"/>
          <w:szCs w:val="28"/>
          <w:lang w:val="uk-UA"/>
        </w:rPr>
      </w:pPr>
    </w:p>
    <w:p w:rsidR="0008052C" w:rsidRDefault="0008052C" w:rsidP="006306A3">
      <w:pPr>
        <w:jc w:val="both"/>
        <w:rPr>
          <w:sz w:val="28"/>
          <w:szCs w:val="28"/>
          <w:lang w:val="uk-UA"/>
        </w:rPr>
      </w:pPr>
    </w:p>
    <w:p w:rsidR="0008052C" w:rsidRPr="00F801E1" w:rsidRDefault="0008052C" w:rsidP="006306A3">
      <w:pPr>
        <w:jc w:val="both"/>
        <w:rPr>
          <w:sz w:val="28"/>
          <w:szCs w:val="28"/>
          <w:lang w:val="uk-UA"/>
        </w:rPr>
      </w:pPr>
    </w:p>
    <w:p w:rsidR="006306A3" w:rsidRPr="00F801E1" w:rsidRDefault="006306A3" w:rsidP="006306A3">
      <w:pPr>
        <w:jc w:val="both"/>
        <w:rPr>
          <w:sz w:val="28"/>
          <w:szCs w:val="28"/>
          <w:lang w:val="uk-UA"/>
        </w:rPr>
      </w:pPr>
    </w:p>
    <w:p w:rsidR="006306A3" w:rsidRDefault="006306A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lang w:val="uk-UA"/>
        </w:rPr>
      </w:pPr>
      <w:bookmarkStart w:id="55" w:name="142"/>
      <w:bookmarkEnd w:id="55"/>
    </w:p>
    <w:p w:rsidR="00507443" w:rsidRDefault="00507443" w:rsidP="00630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lang w:val="uk-UA"/>
        </w:rPr>
      </w:pPr>
    </w:p>
    <w:p w:rsidR="006306A3" w:rsidRPr="00700BEF" w:rsidRDefault="006306A3" w:rsidP="006306A3">
      <w:pPr>
        <w:pStyle w:val="a3"/>
        <w:jc w:val="center"/>
        <w:rPr>
          <w:b/>
          <w:sz w:val="2"/>
          <w:lang w:val="uk-UA"/>
        </w:rPr>
      </w:pPr>
    </w:p>
    <w:p w:rsidR="00334036" w:rsidRPr="00817C53" w:rsidRDefault="006306A3" w:rsidP="00334036">
      <w:pPr>
        <w:pStyle w:val="a3"/>
        <w:ind w:left="357"/>
        <w:jc w:val="center"/>
        <w:rPr>
          <w:b/>
          <w:sz w:val="28"/>
          <w:szCs w:val="28"/>
          <w:lang w:val="uk-UA"/>
        </w:rPr>
      </w:pPr>
      <w:r w:rsidRPr="00817C53">
        <w:rPr>
          <w:b/>
          <w:sz w:val="28"/>
          <w:szCs w:val="28"/>
          <w:lang w:val="uk-UA"/>
        </w:rPr>
        <w:lastRenderedPageBreak/>
        <w:t>СКЛАД</w:t>
      </w:r>
      <w:r w:rsidR="00334036" w:rsidRPr="00817C53">
        <w:rPr>
          <w:b/>
          <w:sz w:val="28"/>
          <w:szCs w:val="28"/>
          <w:lang w:val="uk-UA"/>
        </w:rPr>
        <w:t xml:space="preserve"> </w:t>
      </w:r>
    </w:p>
    <w:p w:rsidR="00A50C1A" w:rsidRDefault="006306A3" w:rsidP="00334036">
      <w:pPr>
        <w:pStyle w:val="a3"/>
        <w:ind w:left="357"/>
        <w:jc w:val="center"/>
        <w:rPr>
          <w:sz w:val="28"/>
          <w:szCs w:val="28"/>
          <w:lang w:val="uk-UA"/>
        </w:rPr>
      </w:pPr>
      <w:r w:rsidRPr="00E26C0B">
        <w:rPr>
          <w:sz w:val="28"/>
          <w:szCs w:val="28"/>
          <w:lang w:val="uk-UA"/>
        </w:rPr>
        <w:t xml:space="preserve">експертної  ради  з висування претендентів на отримання грантів </w:t>
      </w:r>
    </w:p>
    <w:p w:rsidR="006306A3" w:rsidRDefault="006306A3" w:rsidP="00334036">
      <w:pPr>
        <w:pStyle w:val="a3"/>
        <w:ind w:left="357"/>
        <w:jc w:val="center"/>
        <w:rPr>
          <w:sz w:val="28"/>
          <w:szCs w:val="28"/>
          <w:lang w:val="uk-UA"/>
        </w:rPr>
      </w:pPr>
      <w:r w:rsidRPr="00E26C0B">
        <w:rPr>
          <w:sz w:val="28"/>
          <w:szCs w:val="28"/>
          <w:lang w:val="uk-UA"/>
        </w:rPr>
        <w:t xml:space="preserve">для обдарованої </w:t>
      </w:r>
      <w:r w:rsidR="00C42FEC">
        <w:rPr>
          <w:sz w:val="28"/>
          <w:szCs w:val="28"/>
          <w:lang w:val="uk-UA"/>
        </w:rPr>
        <w:t>молоді</w:t>
      </w:r>
    </w:p>
    <w:p w:rsidR="00817C53" w:rsidRPr="00C42FEC" w:rsidRDefault="00817C53" w:rsidP="00334036">
      <w:pPr>
        <w:pStyle w:val="a3"/>
        <w:ind w:left="357"/>
        <w:jc w:val="center"/>
        <w:rPr>
          <w:b/>
          <w:lang w:val="uk-UA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5"/>
        <w:gridCol w:w="6804"/>
      </w:tblGrid>
      <w:tr w:rsidR="006306A3" w:rsidRPr="00F801E1" w:rsidTr="00700BEF">
        <w:tc>
          <w:tcPr>
            <w:tcW w:w="3085" w:type="dxa"/>
          </w:tcPr>
          <w:p w:rsidR="006306A3" w:rsidRPr="00334036" w:rsidRDefault="00B91A6A" w:rsidP="00E26C0B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>Місюрова  Марія Олександрівна</w:t>
            </w:r>
          </w:p>
        </w:tc>
        <w:tc>
          <w:tcPr>
            <w:tcW w:w="6804" w:type="dxa"/>
          </w:tcPr>
          <w:p w:rsidR="006306A3" w:rsidRPr="00334036" w:rsidRDefault="00B41F41" w:rsidP="00B91A6A">
            <w:pPr>
              <w:pStyle w:val="a3"/>
              <w:ind w:left="15"/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>г</w:t>
            </w:r>
            <w:r w:rsidR="00B91A6A" w:rsidRPr="00334036">
              <w:rPr>
                <w:sz w:val="28"/>
                <w:szCs w:val="28"/>
                <w:lang w:val="uk-UA"/>
              </w:rPr>
              <w:t>олова експертної ради, з</w:t>
            </w:r>
            <w:r w:rsidR="006306A3" w:rsidRPr="00334036">
              <w:rPr>
                <w:sz w:val="28"/>
                <w:szCs w:val="28"/>
                <w:lang w:val="uk-UA"/>
              </w:rPr>
              <w:t>аступник міського голови з питань   діяльності виконавчих органів ради</w:t>
            </w:r>
          </w:p>
        </w:tc>
      </w:tr>
      <w:tr w:rsidR="006306A3" w:rsidRPr="00F801E1" w:rsidTr="00700BEF">
        <w:tc>
          <w:tcPr>
            <w:tcW w:w="3085" w:type="dxa"/>
          </w:tcPr>
          <w:p w:rsidR="006306A3" w:rsidRPr="00334036" w:rsidRDefault="00B91A6A" w:rsidP="00E26C0B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>Ковальчук Ірина Анатоліївна</w:t>
            </w:r>
          </w:p>
        </w:tc>
        <w:tc>
          <w:tcPr>
            <w:tcW w:w="6804" w:type="dxa"/>
          </w:tcPr>
          <w:p w:rsidR="006306A3" w:rsidRPr="00334036" w:rsidRDefault="00B41F41" w:rsidP="00B91A6A">
            <w:pPr>
              <w:pStyle w:val="a3"/>
              <w:ind w:left="15"/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>з</w:t>
            </w:r>
            <w:r w:rsidR="00B91A6A" w:rsidRPr="00334036">
              <w:rPr>
                <w:sz w:val="28"/>
                <w:szCs w:val="28"/>
                <w:lang w:val="uk-UA"/>
              </w:rPr>
              <w:t>аступник голови експертної ради, н</w:t>
            </w:r>
            <w:r w:rsidR="006306A3" w:rsidRPr="00334036">
              <w:rPr>
                <w:sz w:val="28"/>
                <w:szCs w:val="28"/>
                <w:lang w:val="uk-UA"/>
              </w:rPr>
              <w:t>ачальник управління у справах сім’ї, молоді та спорту міської ради</w:t>
            </w:r>
          </w:p>
        </w:tc>
      </w:tr>
      <w:tr w:rsidR="006306A3" w:rsidRPr="00F801E1" w:rsidTr="00700BEF">
        <w:tc>
          <w:tcPr>
            <w:tcW w:w="3085" w:type="dxa"/>
          </w:tcPr>
          <w:p w:rsidR="006306A3" w:rsidRPr="00334036" w:rsidRDefault="00B91A6A" w:rsidP="00E26C0B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>Сікайло Людмила Михайлівна</w:t>
            </w:r>
          </w:p>
        </w:tc>
        <w:tc>
          <w:tcPr>
            <w:tcW w:w="6804" w:type="dxa"/>
          </w:tcPr>
          <w:p w:rsidR="006306A3" w:rsidRPr="00334036" w:rsidRDefault="00B41F41" w:rsidP="00B91A6A">
            <w:pPr>
              <w:pStyle w:val="a3"/>
              <w:ind w:left="15"/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>с</w:t>
            </w:r>
            <w:r w:rsidR="00B91A6A" w:rsidRPr="00334036">
              <w:rPr>
                <w:sz w:val="28"/>
                <w:szCs w:val="28"/>
                <w:lang w:val="uk-UA"/>
              </w:rPr>
              <w:t>екретар експертної ради, з</w:t>
            </w:r>
            <w:r w:rsidR="006306A3" w:rsidRPr="00334036">
              <w:rPr>
                <w:sz w:val="28"/>
                <w:szCs w:val="28"/>
                <w:lang w:val="uk-UA"/>
              </w:rPr>
              <w:t xml:space="preserve">аступник начальника управління у  справах сім’ї, молоді та спорту міської  ради                                  </w:t>
            </w:r>
          </w:p>
        </w:tc>
      </w:tr>
      <w:tr w:rsidR="00E26C0B" w:rsidRPr="00F801E1" w:rsidTr="00700BEF">
        <w:tc>
          <w:tcPr>
            <w:tcW w:w="9889" w:type="dxa"/>
            <w:gridSpan w:val="2"/>
          </w:tcPr>
          <w:p w:rsidR="00E26C0B" w:rsidRPr="00334036" w:rsidRDefault="00E26C0B" w:rsidP="00B91A6A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>Члени експертної ради</w:t>
            </w:r>
          </w:p>
        </w:tc>
      </w:tr>
      <w:tr w:rsidR="00700BEF" w:rsidRPr="00F801E1" w:rsidTr="00700BEF">
        <w:tc>
          <w:tcPr>
            <w:tcW w:w="3085" w:type="dxa"/>
          </w:tcPr>
          <w:p w:rsidR="00700BEF" w:rsidRPr="00334036" w:rsidRDefault="00700BEF" w:rsidP="0098739B">
            <w:pPr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 xml:space="preserve">Васильєва Ольга </w:t>
            </w:r>
          </w:p>
          <w:p w:rsidR="00700BEF" w:rsidRPr="00334036" w:rsidRDefault="00700BEF" w:rsidP="0098739B">
            <w:pPr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6804" w:type="dxa"/>
          </w:tcPr>
          <w:p w:rsidR="00700BEF" w:rsidRDefault="00700BEF" w:rsidP="0098739B">
            <w:pPr>
              <w:ind w:right="175"/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>головний спеціаліст, головний бухгалтер управління у справах сім’ї, молоді та спорту міської ради</w:t>
            </w:r>
          </w:p>
          <w:p w:rsidR="00700BEF" w:rsidRPr="00700BEF" w:rsidRDefault="00700BEF" w:rsidP="0098739B">
            <w:pPr>
              <w:ind w:right="175"/>
              <w:rPr>
                <w:sz w:val="14"/>
                <w:szCs w:val="28"/>
                <w:lang w:val="uk-UA"/>
              </w:rPr>
            </w:pPr>
          </w:p>
        </w:tc>
      </w:tr>
      <w:tr w:rsidR="00700BEF" w:rsidRPr="00F801E1" w:rsidTr="00700BEF">
        <w:tc>
          <w:tcPr>
            <w:tcW w:w="3085" w:type="dxa"/>
          </w:tcPr>
          <w:p w:rsidR="00700BEF" w:rsidRDefault="00700BEF" w:rsidP="00B87918">
            <w:pPr>
              <w:rPr>
                <w:sz w:val="28"/>
                <w:szCs w:val="28"/>
                <w:lang w:val="uk-UA"/>
              </w:rPr>
            </w:pPr>
            <w:proofErr w:type="spellStart"/>
            <w:r w:rsidRPr="00334036">
              <w:rPr>
                <w:sz w:val="28"/>
                <w:szCs w:val="28"/>
                <w:lang w:val="uk-UA"/>
              </w:rPr>
              <w:t>Євченко</w:t>
            </w:r>
            <w:proofErr w:type="spellEnd"/>
            <w:r w:rsidRPr="00334036">
              <w:rPr>
                <w:sz w:val="28"/>
                <w:szCs w:val="28"/>
                <w:lang w:val="uk-UA"/>
              </w:rPr>
              <w:t xml:space="preserve"> Світлана Василівна</w:t>
            </w:r>
          </w:p>
          <w:p w:rsidR="00700BEF" w:rsidRPr="00700BEF" w:rsidRDefault="00700BEF" w:rsidP="00B87918">
            <w:pPr>
              <w:rPr>
                <w:sz w:val="16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700BEF" w:rsidRDefault="00700BEF" w:rsidP="00B87918">
            <w:pPr>
              <w:ind w:right="175"/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>головний спеціаліст управління у справах сім’ї, молоді та спорту міської ради</w:t>
            </w:r>
          </w:p>
          <w:p w:rsidR="00700BEF" w:rsidRPr="00700BEF" w:rsidRDefault="00700BEF" w:rsidP="00B87918">
            <w:pPr>
              <w:rPr>
                <w:sz w:val="18"/>
                <w:szCs w:val="28"/>
                <w:lang w:val="uk-UA"/>
              </w:rPr>
            </w:pPr>
          </w:p>
        </w:tc>
      </w:tr>
      <w:tr w:rsidR="00700BEF" w:rsidRPr="00F801E1" w:rsidTr="00700BEF">
        <w:tc>
          <w:tcPr>
            <w:tcW w:w="3085" w:type="dxa"/>
          </w:tcPr>
          <w:p w:rsidR="00700BEF" w:rsidRPr="00334036" w:rsidRDefault="00700BEF" w:rsidP="009D18ED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334036">
              <w:rPr>
                <w:sz w:val="28"/>
                <w:szCs w:val="28"/>
                <w:lang w:val="uk-UA"/>
              </w:rPr>
              <w:t>Ковалюк</w:t>
            </w:r>
            <w:proofErr w:type="spellEnd"/>
            <w:r w:rsidRPr="00334036">
              <w:rPr>
                <w:sz w:val="28"/>
                <w:szCs w:val="28"/>
                <w:lang w:val="uk-UA"/>
              </w:rPr>
              <w:t xml:space="preserve"> Неля Дмитрівна</w:t>
            </w:r>
          </w:p>
        </w:tc>
        <w:tc>
          <w:tcPr>
            <w:tcW w:w="6804" w:type="dxa"/>
          </w:tcPr>
          <w:p w:rsidR="00700BEF" w:rsidRPr="00334036" w:rsidRDefault="00700BEF" w:rsidP="009D18ED">
            <w:pPr>
              <w:pStyle w:val="a3"/>
              <w:ind w:left="0" w:right="175"/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 xml:space="preserve">голова Житомирської обласної громадської організації людей з інвалідністю </w:t>
            </w:r>
            <w:r w:rsidRPr="00334036">
              <w:rPr>
                <w:sz w:val="28"/>
                <w:szCs w:val="28"/>
              </w:rPr>
              <w:t xml:space="preserve">«Молодь. </w:t>
            </w:r>
            <w:proofErr w:type="spellStart"/>
            <w:proofErr w:type="gramStart"/>
            <w:r w:rsidRPr="00334036">
              <w:rPr>
                <w:sz w:val="28"/>
                <w:szCs w:val="28"/>
              </w:rPr>
              <w:t>Ж</w:t>
            </w:r>
            <w:proofErr w:type="gramEnd"/>
            <w:r w:rsidRPr="00334036">
              <w:rPr>
                <w:sz w:val="28"/>
                <w:szCs w:val="28"/>
              </w:rPr>
              <w:t>інка</w:t>
            </w:r>
            <w:proofErr w:type="spellEnd"/>
            <w:r w:rsidRPr="00334036">
              <w:rPr>
                <w:sz w:val="28"/>
                <w:szCs w:val="28"/>
              </w:rPr>
              <w:t>. Сі</w:t>
            </w:r>
            <w:proofErr w:type="gramStart"/>
            <w:r w:rsidRPr="00334036">
              <w:rPr>
                <w:sz w:val="28"/>
                <w:szCs w:val="28"/>
              </w:rPr>
              <w:t>м’я</w:t>
            </w:r>
            <w:proofErr w:type="gramEnd"/>
            <w:r w:rsidRPr="00334036">
              <w:rPr>
                <w:sz w:val="28"/>
                <w:szCs w:val="28"/>
              </w:rPr>
              <w:t>»</w:t>
            </w:r>
            <w:r w:rsidRPr="00334036">
              <w:rPr>
                <w:sz w:val="28"/>
                <w:szCs w:val="28"/>
                <w:lang w:val="uk-UA"/>
              </w:rPr>
              <w:t>, депутат міської ради (за згодою)</w:t>
            </w:r>
          </w:p>
        </w:tc>
      </w:tr>
      <w:tr w:rsidR="00700BEF" w:rsidRPr="00F801E1" w:rsidTr="00700BEF">
        <w:tc>
          <w:tcPr>
            <w:tcW w:w="3085" w:type="dxa"/>
          </w:tcPr>
          <w:p w:rsidR="00700BEF" w:rsidRPr="00334036" w:rsidRDefault="00700BEF" w:rsidP="009B2911">
            <w:pPr>
              <w:pStyle w:val="a3"/>
              <w:ind w:left="0"/>
              <w:rPr>
                <w:color w:val="000000"/>
                <w:spacing w:val="3"/>
                <w:sz w:val="28"/>
                <w:szCs w:val="28"/>
                <w:lang w:val="uk-UA"/>
              </w:rPr>
            </w:pPr>
            <w:proofErr w:type="spellStart"/>
            <w:r w:rsidRPr="00334036">
              <w:rPr>
                <w:color w:val="000000"/>
                <w:spacing w:val="3"/>
                <w:sz w:val="28"/>
                <w:szCs w:val="28"/>
                <w:lang w:val="uk-UA"/>
              </w:rPr>
              <w:t>Кошевич</w:t>
            </w:r>
            <w:proofErr w:type="spellEnd"/>
            <w:r w:rsidRPr="00334036">
              <w:rPr>
                <w:color w:val="000000"/>
                <w:spacing w:val="3"/>
                <w:sz w:val="28"/>
                <w:szCs w:val="28"/>
                <w:lang w:val="uk-UA"/>
              </w:rPr>
              <w:t xml:space="preserve"> Раїса Леонідівна</w:t>
            </w:r>
          </w:p>
        </w:tc>
        <w:tc>
          <w:tcPr>
            <w:tcW w:w="6804" w:type="dxa"/>
          </w:tcPr>
          <w:p w:rsidR="00700BEF" w:rsidRPr="00334036" w:rsidRDefault="00700BEF" w:rsidP="009B2911">
            <w:pPr>
              <w:pStyle w:val="a3"/>
              <w:ind w:left="0" w:right="175"/>
              <w:rPr>
                <w:color w:val="000000"/>
                <w:spacing w:val="3"/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>заступник директора департаменту освіти міської ради</w:t>
            </w:r>
          </w:p>
        </w:tc>
      </w:tr>
      <w:tr w:rsidR="00700BEF" w:rsidRPr="00F801E1" w:rsidTr="00700BEF">
        <w:tc>
          <w:tcPr>
            <w:tcW w:w="3085" w:type="dxa"/>
          </w:tcPr>
          <w:p w:rsidR="00700BEF" w:rsidRPr="00334036" w:rsidRDefault="00700BEF" w:rsidP="00BD39D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>Маковський Захар Васильович</w:t>
            </w:r>
          </w:p>
        </w:tc>
        <w:tc>
          <w:tcPr>
            <w:tcW w:w="6804" w:type="dxa"/>
          </w:tcPr>
          <w:p w:rsidR="00700BEF" w:rsidRPr="00334036" w:rsidRDefault="00700BEF" w:rsidP="00BD39D2">
            <w:pPr>
              <w:pStyle w:val="a3"/>
              <w:ind w:left="0" w:right="175"/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>директор комунальної установи «Пластовий молодіжний центр» міської ради</w:t>
            </w:r>
          </w:p>
        </w:tc>
      </w:tr>
      <w:tr w:rsidR="00700BEF" w:rsidRPr="00F801E1" w:rsidTr="00700BEF">
        <w:tc>
          <w:tcPr>
            <w:tcW w:w="3085" w:type="dxa"/>
          </w:tcPr>
          <w:p w:rsidR="00700BEF" w:rsidRDefault="00700BEF" w:rsidP="00F57826">
            <w:pPr>
              <w:ind w:right="-1054"/>
              <w:rPr>
                <w:color w:val="000000"/>
                <w:spacing w:val="3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pacing w:val="3"/>
                <w:sz w:val="28"/>
                <w:szCs w:val="28"/>
                <w:lang w:val="uk-UA"/>
              </w:rPr>
              <w:t>Пахо</w:t>
            </w:r>
            <w:r w:rsidRPr="00334036">
              <w:rPr>
                <w:color w:val="000000"/>
                <w:spacing w:val="3"/>
                <w:sz w:val="28"/>
                <w:szCs w:val="28"/>
                <w:lang w:val="uk-UA"/>
              </w:rPr>
              <w:t>люк</w:t>
            </w:r>
            <w:proofErr w:type="spellEnd"/>
            <w:r w:rsidRPr="00334036">
              <w:rPr>
                <w:color w:val="000000"/>
                <w:spacing w:val="3"/>
                <w:sz w:val="28"/>
                <w:szCs w:val="28"/>
                <w:lang w:val="uk-UA"/>
              </w:rPr>
              <w:t xml:space="preserve"> Борис </w:t>
            </w:r>
          </w:p>
          <w:p w:rsidR="00700BEF" w:rsidRPr="00334036" w:rsidRDefault="00700BEF" w:rsidP="00F57826">
            <w:pPr>
              <w:ind w:right="-1054"/>
              <w:rPr>
                <w:color w:val="000000"/>
                <w:spacing w:val="3"/>
                <w:sz w:val="28"/>
                <w:szCs w:val="28"/>
                <w:lang w:val="uk-UA"/>
              </w:rPr>
            </w:pPr>
            <w:r w:rsidRPr="00334036">
              <w:rPr>
                <w:color w:val="000000"/>
                <w:spacing w:val="3"/>
                <w:sz w:val="28"/>
                <w:szCs w:val="28"/>
                <w:lang w:val="uk-UA"/>
              </w:rPr>
              <w:t>Борисович</w:t>
            </w:r>
          </w:p>
        </w:tc>
        <w:tc>
          <w:tcPr>
            <w:tcW w:w="6804" w:type="dxa"/>
          </w:tcPr>
          <w:p w:rsidR="00700BEF" w:rsidRDefault="00700BEF" w:rsidP="00F57826">
            <w:pPr>
              <w:ind w:right="175"/>
              <w:rPr>
                <w:color w:val="000000"/>
                <w:spacing w:val="3"/>
                <w:sz w:val="28"/>
                <w:szCs w:val="28"/>
                <w:lang w:val="uk-UA"/>
              </w:rPr>
            </w:pPr>
            <w:r w:rsidRPr="00334036">
              <w:rPr>
                <w:color w:val="000000"/>
                <w:spacing w:val="3"/>
                <w:sz w:val="28"/>
                <w:szCs w:val="28"/>
                <w:lang w:val="uk-UA"/>
              </w:rPr>
              <w:t>директор комунальної установи «Агенція розвитку міста»  міської ради</w:t>
            </w:r>
          </w:p>
          <w:p w:rsidR="00700BEF" w:rsidRPr="00700BEF" w:rsidRDefault="00700BEF" w:rsidP="00F57826">
            <w:pPr>
              <w:ind w:right="175"/>
              <w:rPr>
                <w:color w:val="000000"/>
                <w:spacing w:val="3"/>
                <w:sz w:val="18"/>
                <w:szCs w:val="28"/>
                <w:lang w:val="uk-UA"/>
              </w:rPr>
            </w:pPr>
          </w:p>
        </w:tc>
      </w:tr>
      <w:tr w:rsidR="00700BEF" w:rsidRPr="00F801E1" w:rsidTr="00700BEF">
        <w:tc>
          <w:tcPr>
            <w:tcW w:w="3085" w:type="dxa"/>
          </w:tcPr>
          <w:p w:rsidR="00700BEF" w:rsidRPr="00334036" w:rsidRDefault="00700BEF" w:rsidP="0077350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>Тарасенко Наталія Леонідівна</w:t>
            </w:r>
          </w:p>
        </w:tc>
        <w:tc>
          <w:tcPr>
            <w:tcW w:w="6804" w:type="dxa"/>
          </w:tcPr>
          <w:p w:rsidR="00700BEF" w:rsidRPr="00334036" w:rsidRDefault="00700BEF" w:rsidP="0077350E">
            <w:pPr>
              <w:pStyle w:val="a3"/>
              <w:ind w:left="0" w:right="175"/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 xml:space="preserve">голова </w:t>
            </w:r>
            <w:r w:rsidRPr="00334036">
              <w:rPr>
                <w:sz w:val="28"/>
                <w:szCs w:val="28"/>
              </w:rPr>
              <w:t>ЖОМГО «Паритет»</w:t>
            </w:r>
            <w:r w:rsidRPr="00334036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700BEF" w:rsidRPr="00F801E1" w:rsidTr="00700BEF">
        <w:trPr>
          <w:trHeight w:val="790"/>
        </w:trPr>
        <w:tc>
          <w:tcPr>
            <w:tcW w:w="3085" w:type="dxa"/>
          </w:tcPr>
          <w:p w:rsidR="00700BEF" w:rsidRPr="00334036" w:rsidRDefault="00700BEF" w:rsidP="002F654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Ткачук Дмитро Геннадійович</w:t>
            </w:r>
          </w:p>
        </w:tc>
        <w:tc>
          <w:tcPr>
            <w:tcW w:w="6804" w:type="dxa"/>
          </w:tcPr>
          <w:p w:rsidR="00700BEF" w:rsidRPr="00334036" w:rsidRDefault="00700BEF" w:rsidP="00B91A6A">
            <w:pPr>
              <w:pStyle w:val="a3"/>
              <w:ind w:left="0" w:right="17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ГО «Молодіжний інтеграційний центр» (за згодою)</w:t>
            </w:r>
          </w:p>
        </w:tc>
      </w:tr>
      <w:tr w:rsidR="00700BEF" w:rsidRPr="00F801E1" w:rsidTr="00700BEF">
        <w:tc>
          <w:tcPr>
            <w:tcW w:w="3085" w:type="dxa"/>
          </w:tcPr>
          <w:p w:rsidR="00700BEF" w:rsidRPr="00334036" w:rsidRDefault="00700BEF" w:rsidP="004D67B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334036">
              <w:rPr>
                <w:sz w:val="28"/>
                <w:szCs w:val="28"/>
                <w:lang w:val="uk-UA"/>
              </w:rPr>
              <w:t>Юрченко Ольга Іванівна</w:t>
            </w:r>
          </w:p>
        </w:tc>
        <w:tc>
          <w:tcPr>
            <w:tcW w:w="6804" w:type="dxa"/>
          </w:tcPr>
          <w:p w:rsidR="00700BEF" w:rsidRPr="00334036" w:rsidRDefault="00700BEF" w:rsidP="004D67B6">
            <w:pPr>
              <w:pStyle w:val="a3"/>
              <w:ind w:left="0" w:right="175"/>
              <w:rPr>
                <w:sz w:val="28"/>
                <w:szCs w:val="28"/>
                <w:lang w:val="uk-UA"/>
              </w:rPr>
            </w:pPr>
            <w:r w:rsidRPr="00334036">
              <w:rPr>
                <w:color w:val="000000"/>
                <w:spacing w:val="3"/>
                <w:sz w:val="28"/>
                <w:szCs w:val="28"/>
                <w:lang w:val="uk-UA"/>
              </w:rPr>
              <w:t>директор міського центру соціальних  служб міської ради</w:t>
            </w:r>
          </w:p>
        </w:tc>
      </w:tr>
    </w:tbl>
    <w:p w:rsidR="006306A3" w:rsidRPr="00700BEF" w:rsidRDefault="006306A3" w:rsidP="006306A3">
      <w:pPr>
        <w:pStyle w:val="a3"/>
        <w:rPr>
          <w:sz w:val="10"/>
          <w:lang w:val="uk-UA"/>
        </w:rPr>
      </w:pPr>
    </w:p>
    <w:p w:rsidR="0008052C" w:rsidRDefault="0008052C" w:rsidP="006306A3">
      <w:pPr>
        <w:jc w:val="both"/>
        <w:rPr>
          <w:sz w:val="28"/>
          <w:szCs w:val="28"/>
          <w:lang w:val="uk-UA"/>
        </w:rPr>
      </w:pPr>
    </w:p>
    <w:p w:rsidR="006306A3" w:rsidRDefault="006306A3" w:rsidP="006306A3">
      <w:pPr>
        <w:rPr>
          <w:lang w:val="uk-UA"/>
        </w:rPr>
      </w:pPr>
    </w:p>
    <w:p w:rsidR="00817C53" w:rsidRDefault="00817C53" w:rsidP="006306A3">
      <w:pPr>
        <w:rPr>
          <w:lang w:val="uk-UA"/>
        </w:rPr>
      </w:pPr>
    </w:p>
    <w:p w:rsidR="00817C53" w:rsidRDefault="00817C53" w:rsidP="006306A3">
      <w:pPr>
        <w:rPr>
          <w:lang w:val="uk-UA"/>
        </w:rPr>
      </w:pPr>
    </w:p>
    <w:p w:rsidR="00817C53" w:rsidRPr="00F801E1" w:rsidRDefault="00817C53" w:rsidP="006306A3">
      <w:pPr>
        <w:rPr>
          <w:lang w:val="uk-UA"/>
        </w:rPr>
      </w:pPr>
    </w:p>
    <w:p w:rsidR="002F654E" w:rsidRDefault="002F654E" w:rsidP="0008052C">
      <w:pPr>
        <w:pStyle w:val="a3"/>
        <w:spacing w:after="0"/>
        <w:ind w:left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2F654E" w:rsidRDefault="002F654E" w:rsidP="002F654E">
      <w:pPr>
        <w:jc w:val="center"/>
        <w:rPr>
          <w:b/>
          <w:sz w:val="28"/>
          <w:szCs w:val="28"/>
          <w:lang w:val="uk-UA"/>
        </w:rPr>
      </w:pPr>
      <w:proofErr w:type="spellStart"/>
      <w:r w:rsidRPr="00EE469B">
        <w:rPr>
          <w:b/>
          <w:sz w:val="28"/>
          <w:szCs w:val="28"/>
        </w:rPr>
        <w:lastRenderedPageBreak/>
        <w:t>Звіт</w:t>
      </w:r>
      <w:proofErr w:type="spellEnd"/>
      <w:r w:rsidRPr="00EE469B">
        <w:rPr>
          <w:b/>
          <w:sz w:val="28"/>
          <w:szCs w:val="28"/>
        </w:rPr>
        <w:t xml:space="preserve"> </w:t>
      </w:r>
    </w:p>
    <w:p w:rsidR="002F654E" w:rsidRPr="002F654E" w:rsidRDefault="002F654E" w:rsidP="002F654E">
      <w:pPr>
        <w:jc w:val="center"/>
        <w:rPr>
          <w:b/>
          <w:sz w:val="28"/>
          <w:szCs w:val="28"/>
          <w:lang w:val="uk-UA"/>
        </w:rPr>
      </w:pPr>
      <w:r w:rsidRPr="002F654E">
        <w:rPr>
          <w:b/>
          <w:sz w:val="28"/>
          <w:szCs w:val="28"/>
        </w:rPr>
        <w:t>про</w:t>
      </w:r>
      <w:r w:rsidRPr="002F654E">
        <w:rPr>
          <w:b/>
          <w:sz w:val="28"/>
          <w:szCs w:val="28"/>
          <w:lang w:val="uk-UA"/>
        </w:rPr>
        <w:t xml:space="preserve"> реалізацію </w:t>
      </w:r>
      <w:r w:rsidRPr="002F654E">
        <w:rPr>
          <w:b/>
          <w:sz w:val="26"/>
          <w:szCs w:val="26"/>
          <w:lang w:val="uk-UA"/>
        </w:rPr>
        <w:t xml:space="preserve">гранту </w:t>
      </w:r>
      <w:r w:rsidR="00334036">
        <w:rPr>
          <w:b/>
          <w:sz w:val="26"/>
          <w:szCs w:val="26"/>
          <w:lang w:val="uk-UA"/>
        </w:rPr>
        <w:t xml:space="preserve"> </w:t>
      </w:r>
      <w:r w:rsidRPr="002F654E">
        <w:rPr>
          <w:b/>
          <w:sz w:val="26"/>
          <w:szCs w:val="26"/>
          <w:lang w:val="uk-UA"/>
        </w:rPr>
        <w:t>для обдарованої молоді</w:t>
      </w:r>
      <w:r w:rsidRPr="002F654E">
        <w:rPr>
          <w:b/>
          <w:sz w:val="28"/>
          <w:szCs w:val="28"/>
          <w:lang w:val="uk-UA"/>
        </w:rPr>
        <w:t xml:space="preserve">        </w:t>
      </w:r>
    </w:p>
    <w:p w:rsidR="002F654E" w:rsidRDefault="002F654E" w:rsidP="002F654E">
      <w:pPr>
        <w:jc w:val="center"/>
        <w:rPr>
          <w:b/>
          <w:sz w:val="28"/>
          <w:szCs w:val="28"/>
          <w:lang w:val="uk-UA"/>
        </w:rPr>
      </w:pPr>
      <w:r w:rsidRPr="00EE469B">
        <w:rPr>
          <w:b/>
          <w:sz w:val="28"/>
          <w:szCs w:val="28"/>
          <w:lang w:val="uk-UA"/>
        </w:rPr>
        <w:t>________________________________________________</w:t>
      </w:r>
      <w:r>
        <w:rPr>
          <w:b/>
          <w:sz w:val="28"/>
          <w:szCs w:val="28"/>
          <w:lang w:val="uk-UA"/>
        </w:rPr>
        <w:t>___________</w:t>
      </w:r>
    </w:p>
    <w:p w:rsidR="002F654E" w:rsidRPr="00EE469B" w:rsidRDefault="002F654E" w:rsidP="002F65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</w:t>
      </w:r>
    </w:p>
    <w:p w:rsidR="00507443" w:rsidRDefault="00507443" w:rsidP="002F654E">
      <w:pPr>
        <w:rPr>
          <w:sz w:val="28"/>
          <w:szCs w:val="28"/>
          <w:lang w:val="uk-UA"/>
        </w:rPr>
      </w:pPr>
    </w:p>
    <w:p w:rsidR="002F654E" w:rsidRPr="002F654E" w:rsidRDefault="002F654E" w:rsidP="002F654E">
      <w:pPr>
        <w:rPr>
          <w:sz w:val="28"/>
          <w:szCs w:val="28"/>
          <w:lang w:val="uk-UA"/>
        </w:rPr>
      </w:pPr>
      <w:proofErr w:type="spellStart"/>
      <w:r w:rsidRPr="002F654E">
        <w:rPr>
          <w:sz w:val="28"/>
          <w:szCs w:val="28"/>
        </w:rPr>
        <w:t>Звітний</w:t>
      </w:r>
      <w:proofErr w:type="spellEnd"/>
      <w:r w:rsidRPr="002F654E">
        <w:rPr>
          <w:sz w:val="28"/>
          <w:szCs w:val="28"/>
        </w:rPr>
        <w:t xml:space="preserve"> </w:t>
      </w:r>
      <w:proofErr w:type="spellStart"/>
      <w:r w:rsidRPr="002F654E">
        <w:rPr>
          <w:sz w:val="28"/>
          <w:szCs w:val="28"/>
        </w:rPr>
        <w:t>період</w:t>
      </w:r>
      <w:proofErr w:type="spellEnd"/>
      <w:r w:rsidRPr="002F654E">
        <w:rPr>
          <w:sz w:val="28"/>
          <w:szCs w:val="28"/>
          <w:lang w:val="uk-UA"/>
        </w:rPr>
        <w:t xml:space="preserve">  ____________________________________________________</w:t>
      </w:r>
    </w:p>
    <w:p w:rsidR="002F654E" w:rsidRDefault="002F654E" w:rsidP="002F654E">
      <w:pPr>
        <w:jc w:val="both"/>
        <w:rPr>
          <w:rFonts w:eastAsia="Arial"/>
          <w:iCs/>
          <w:sz w:val="28"/>
          <w:szCs w:val="28"/>
          <w:lang w:val="uk-UA"/>
        </w:rPr>
      </w:pP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iCs/>
          <w:sz w:val="28"/>
          <w:szCs w:val="28"/>
          <w:lang w:val="uk-UA"/>
        </w:rPr>
        <w:t>Основна мета проєкту</w:t>
      </w:r>
      <w:r w:rsidRPr="002F654E">
        <w:rPr>
          <w:rFonts w:eastAsia="Arial"/>
          <w:sz w:val="28"/>
          <w:szCs w:val="28"/>
          <w:lang w:val="uk-UA"/>
        </w:rPr>
        <w:t xml:space="preserve">  ______________________________________________</w:t>
      </w:r>
    </w:p>
    <w:p w:rsidR="002F654E" w:rsidRPr="002F654E" w:rsidRDefault="002F654E" w:rsidP="002F654E">
      <w:pPr>
        <w:jc w:val="both"/>
        <w:rPr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__________________________________________________________________</w:t>
      </w: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iCs/>
          <w:sz w:val="28"/>
          <w:szCs w:val="28"/>
          <w:lang w:val="uk-UA"/>
        </w:rPr>
        <w:t>Цільова  аудиторія проєкту _______________________________________</w:t>
      </w:r>
      <w:r w:rsidR="00507443">
        <w:rPr>
          <w:rFonts w:eastAsia="Arial"/>
          <w:iCs/>
          <w:sz w:val="28"/>
          <w:szCs w:val="28"/>
          <w:lang w:val="uk-UA"/>
        </w:rPr>
        <w:t>___</w:t>
      </w:r>
      <w:r w:rsidRPr="002F654E">
        <w:rPr>
          <w:rFonts w:eastAsia="Arial"/>
          <w:iCs/>
          <w:sz w:val="28"/>
          <w:szCs w:val="28"/>
          <w:lang w:val="uk-UA"/>
        </w:rPr>
        <w:t xml:space="preserve"> </w:t>
      </w:r>
    </w:p>
    <w:p w:rsidR="002F654E" w:rsidRPr="002F654E" w:rsidRDefault="002F654E" w:rsidP="002F654E">
      <w:pPr>
        <w:jc w:val="both"/>
        <w:rPr>
          <w:sz w:val="28"/>
          <w:szCs w:val="28"/>
          <w:lang w:val="uk-UA"/>
        </w:rPr>
      </w:pPr>
      <w:r w:rsidRPr="002F654E">
        <w:rPr>
          <w:sz w:val="28"/>
          <w:szCs w:val="28"/>
          <w:lang w:val="uk-UA"/>
        </w:rPr>
        <w:t>Короткий описовий звіт_____________________________________________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Для оцінювання проєкту використано як кількісні, так і якісні показники.</w:t>
      </w:r>
    </w:p>
    <w:p w:rsidR="002F654E" w:rsidRPr="002F654E" w:rsidRDefault="002F654E" w:rsidP="002F654E">
      <w:pPr>
        <w:pStyle w:val="2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uk-UA"/>
        </w:rPr>
      </w:pPr>
      <w:r w:rsidRPr="002F654E">
        <w:rPr>
          <w:rFonts w:ascii="Times New Roman" w:eastAsia="Arial" w:hAnsi="Times New Roman"/>
          <w:sz w:val="28"/>
          <w:szCs w:val="28"/>
          <w:lang w:val="uk-UA"/>
        </w:rPr>
        <w:t xml:space="preserve">Кількісні показники проєкту </w:t>
      </w:r>
      <w:r>
        <w:rPr>
          <w:rFonts w:ascii="Times New Roman" w:eastAsia="Arial" w:hAnsi="Times New Roman"/>
          <w:sz w:val="28"/>
          <w:szCs w:val="28"/>
          <w:lang w:val="uk-UA"/>
        </w:rPr>
        <w:t>_______</w:t>
      </w:r>
      <w:r w:rsidRPr="002F654E">
        <w:rPr>
          <w:rFonts w:ascii="Times New Roman" w:eastAsia="Arial" w:hAnsi="Times New Roman"/>
          <w:sz w:val="28"/>
          <w:szCs w:val="28"/>
          <w:lang w:val="uk-UA"/>
        </w:rPr>
        <w:t>__________________________________</w:t>
      </w: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Якісні показники проєкту__________________________________________</w:t>
      </w:r>
    </w:p>
    <w:p w:rsidR="002F654E" w:rsidRPr="002F654E" w:rsidRDefault="002F654E" w:rsidP="002F654E">
      <w:pPr>
        <w:jc w:val="both"/>
        <w:rPr>
          <w:sz w:val="28"/>
          <w:szCs w:val="28"/>
          <w:lang w:val="uk-UA"/>
        </w:rPr>
      </w:pPr>
    </w:p>
    <w:p w:rsidR="002F654E" w:rsidRPr="002F654E" w:rsidRDefault="002F654E" w:rsidP="002F654E">
      <w:pPr>
        <w:jc w:val="both"/>
        <w:rPr>
          <w:rFonts w:eastAsia="Arial"/>
          <w:sz w:val="28"/>
          <w:szCs w:val="28"/>
        </w:rPr>
      </w:pPr>
      <w:r w:rsidRPr="002F654E">
        <w:rPr>
          <w:rFonts w:eastAsia="Arial"/>
          <w:sz w:val="28"/>
          <w:szCs w:val="28"/>
          <w:lang w:val="uk-UA"/>
        </w:rPr>
        <w:t xml:space="preserve">Бюджет </w:t>
      </w:r>
      <w:r>
        <w:rPr>
          <w:rFonts w:eastAsia="Arial"/>
          <w:sz w:val="28"/>
          <w:szCs w:val="28"/>
          <w:lang w:val="uk-UA"/>
        </w:rPr>
        <w:t xml:space="preserve">проекту </w:t>
      </w:r>
      <w:r w:rsidRPr="002F654E">
        <w:rPr>
          <w:rFonts w:eastAsia="Arial"/>
          <w:sz w:val="28"/>
          <w:szCs w:val="28"/>
          <w:lang w:val="uk-UA"/>
        </w:rPr>
        <w:t>__________________________________________________</w:t>
      </w:r>
    </w:p>
    <w:p w:rsid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</w:p>
    <w:p w:rsidR="002F654E" w:rsidRPr="002F654E" w:rsidRDefault="00507443" w:rsidP="002F654E">
      <w:pPr>
        <w:jc w:val="both"/>
        <w:rPr>
          <w:rFonts w:eastAsia="Arial"/>
          <w:sz w:val="28"/>
          <w:szCs w:val="28"/>
          <w:lang w:val="uk-UA"/>
        </w:rPr>
      </w:pPr>
      <w:r>
        <w:rPr>
          <w:rFonts w:eastAsia="Arial"/>
          <w:sz w:val="28"/>
          <w:szCs w:val="28"/>
          <w:lang w:val="uk-UA"/>
        </w:rPr>
        <w:t>Власний внесок</w:t>
      </w:r>
      <w:r w:rsidR="002F654E" w:rsidRPr="002F654E">
        <w:rPr>
          <w:rFonts w:eastAsia="Arial"/>
          <w:sz w:val="28"/>
          <w:szCs w:val="28"/>
          <w:lang w:val="uk-UA"/>
        </w:rPr>
        <w:t xml:space="preserve"> у проєкт:__________________________</w:t>
      </w:r>
      <w:r>
        <w:rPr>
          <w:rFonts w:eastAsia="Arial"/>
          <w:sz w:val="28"/>
          <w:szCs w:val="28"/>
          <w:lang w:val="uk-UA"/>
        </w:rPr>
        <w:t>_________</w:t>
      </w:r>
      <w:r w:rsidR="002F654E" w:rsidRPr="002F654E">
        <w:rPr>
          <w:rFonts w:eastAsia="Arial"/>
          <w:sz w:val="28"/>
          <w:szCs w:val="28"/>
          <w:lang w:val="uk-UA"/>
        </w:rPr>
        <w:t>_________</w:t>
      </w: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 xml:space="preserve">Посилання у </w:t>
      </w:r>
      <w:proofErr w:type="spellStart"/>
      <w:r w:rsidRPr="002F654E">
        <w:rPr>
          <w:rFonts w:eastAsia="Arial"/>
          <w:sz w:val="28"/>
          <w:szCs w:val="28"/>
          <w:lang w:val="uk-UA"/>
        </w:rPr>
        <w:t>соцмережах</w:t>
      </w:r>
      <w:proofErr w:type="spellEnd"/>
      <w:r w:rsidRPr="002F654E">
        <w:rPr>
          <w:rFonts w:eastAsia="Arial"/>
          <w:sz w:val="28"/>
          <w:szCs w:val="28"/>
          <w:lang w:val="uk-UA"/>
        </w:rPr>
        <w:t>, на сайтах про проєкт _________________________</w:t>
      </w:r>
    </w:p>
    <w:p w:rsidR="002F654E" w:rsidRPr="002F654E" w:rsidRDefault="002F654E" w:rsidP="002F654E">
      <w:pPr>
        <w:rPr>
          <w:rFonts w:eastAsia="Arial"/>
          <w:sz w:val="28"/>
          <w:szCs w:val="28"/>
          <w:lang w:val="uk-UA"/>
        </w:rPr>
      </w:pPr>
    </w:p>
    <w:p w:rsidR="002F654E" w:rsidRPr="002F654E" w:rsidRDefault="002F654E" w:rsidP="002F654E">
      <w:pPr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До звіту додається:</w:t>
      </w: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- Зразки продукції ( поліграфії, тощо)</w:t>
      </w: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 xml:space="preserve">-  Фоторепортаж  </w:t>
      </w:r>
    </w:p>
    <w:p w:rsidR="002F654E" w:rsidRP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 xml:space="preserve">- Відомість на видачу  </w:t>
      </w:r>
    </w:p>
    <w:p w:rsid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</w:p>
    <w:p w:rsidR="002847E3" w:rsidRDefault="002847E3" w:rsidP="002F654E">
      <w:pPr>
        <w:jc w:val="both"/>
        <w:rPr>
          <w:rFonts w:eastAsia="Arial"/>
          <w:sz w:val="28"/>
          <w:szCs w:val="28"/>
          <w:lang w:val="uk-UA"/>
        </w:rPr>
      </w:pPr>
    </w:p>
    <w:p w:rsidR="002847E3" w:rsidRDefault="002847E3" w:rsidP="002F654E">
      <w:pPr>
        <w:jc w:val="both"/>
        <w:rPr>
          <w:rFonts w:eastAsia="Arial"/>
          <w:sz w:val="28"/>
          <w:szCs w:val="28"/>
          <w:lang w:val="uk-UA"/>
        </w:rPr>
      </w:pPr>
    </w:p>
    <w:p w:rsidR="002847E3" w:rsidRDefault="002847E3" w:rsidP="002F654E">
      <w:pPr>
        <w:jc w:val="both"/>
        <w:rPr>
          <w:rFonts w:eastAsia="Arial"/>
          <w:sz w:val="28"/>
          <w:szCs w:val="28"/>
          <w:lang w:val="uk-UA"/>
        </w:rPr>
      </w:pPr>
    </w:p>
    <w:p w:rsidR="002F654E" w:rsidRDefault="002F654E" w:rsidP="002F654E">
      <w:pPr>
        <w:jc w:val="both"/>
        <w:rPr>
          <w:rFonts w:eastAsia="Arial"/>
          <w:sz w:val="28"/>
          <w:szCs w:val="28"/>
          <w:lang w:val="uk-UA"/>
        </w:rPr>
      </w:pPr>
      <w:r w:rsidRPr="002F654E">
        <w:rPr>
          <w:rFonts w:eastAsia="Arial"/>
          <w:sz w:val="28"/>
          <w:szCs w:val="28"/>
          <w:lang w:val="uk-UA"/>
        </w:rPr>
        <w:t>Координатор</w:t>
      </w:r>
      <w:r w:rsidRPr="002F654E">
        <w:rPr>
          <w:rFonts w:eastAsia="Arial"/>
          <w:sz w:val="28"/>
          <w:szCs w:val="28"/>
        </w:rPr>
        <w:t>(</w:t>
      </w:r>
      <w:proofErr w:type="spellStart"/>
      <w:r w:rsidRPr="002F654E">
        <w:rPr>
          <w:rFonts w:eastAsia="Arial"/>
          <w:sz w:val="28"/>
          <w:szCs w:val="28"/>
          <w:lang w:val="uk-UA"/>
        </w:rPr>
        <w:t>ка</w:t>
      </w:r>
      <w:proofErr w:type="spellEnd"/>
      <w:r w:rsidRPr="002F654E">
        <w:rPr>
          <w:rFonts w:eastAsia="Arial"/>
          <w:sz w:val="28"/>
          <w:szCs w:val="28"/>
        </w:rPr>
        <w:t>)</w:t>
      </w:r>
      <w:r w:rsidRPr="002F654E">
        <w:rPr>
          <w:rFonts w:eastAsia="Arial"/>
          <w:sz w:val="28"/>
          <w:szCs w:val="28"/>
          <w:lang w:val="uk-UA"/>
        </w:rPr>
        <w:t xml:space="preserve">  про</w:t>
      </w:r>
      <w:proofErr w:type="spellStart"/>
      <w:r w:rsidRPr="002F654E">
        <w:rPr>
          <w:rFonts w:eastAsia="Arial"/>
          <w:sz w:val="28"/>
          <w:szCs w:val="28"/>
        </w:rPr>
        <w:t>є</w:t>
      </w:r>
      <w:r w:rsidRPr="002F654E">
        <w:rPr>
          <w:rFonts w:eastAsia="Arial"/>
          <w:sz w:val="28"/>
          <w:szCs w:val="28"/>
          <w:lang w:val="uk-UA"/>
        </w:rPr>
        <w:t>кту</w:t>
      </w:r>
      <w:proofErr w:type="spellEnd"/>
      <w:r w:rsidRPr="002F654E">
        <w:rPr>
          <w:rFonts w:eastAsia="Arial"/>
          <w:sz w:val="28"/>
          <w:szCs w:val="28"/>
          <w:lang w:val="uk-UA"/>
        </w:rPr>
        <w:t xml:space="preserve">                                      _______________________</w:t>
      </w:r>
    </w:p>
    <w:p w:rsidR="00507443" w:rsidRPr="00507443" w:rsidRDefault="00507443" w:rsidP="002F654E">
      <w:pPr>
        <w:jc w:val="both"/>
        <w:rPr>
          <w:rFonts w:eastAsia="Arial"/>
          <w:sz w:val="20"/>
          <w:szCs w:val="20"/>
          <w:lang w:val="uk-UA"/>
        </w:rPr>
      </w:pPr>
      <w:r w:rsidRPr="00507443">
        <w:rPr>
          <w:rFonts w:eastAsia="Arial"/>
          <w:sz w:val="20"/>
          <w:szCs w:val="20"/>
          <w:lang w:val="uk-UA"/>
        </w:rPr>
        <w:t xml:space="preserve">Дата                                             </w:t>
      </w:r>
      <w:r>
        <w:rPr>
          <w:rFonts w:eastAsia="Arial"/>
          <w:sz w:val="20"/>
          <w:szCs w:val="20"/>
          <w:lang w:val="uk-UA"/>
        </w:rPr>
        <w:t xml:space="preserve">                     </w:t>
      </w:r>
      <w:r w:rsidRPr="00507443">
        <w:rPr>
          <w:rFonts w:eastAsia="Arial"/>
          <w:sz w:val="20"/>
          <w:szCs w:val="20"/>
          <w:lang w:val="uk-UA"/>
        </w:rPr>
        <w:t xml:space="preserve">        Підпис</w:t>
      </w:r>
      <w:r>
        <w:rPr>
          <w:rFonts w:eastAsia="Arial"/>
          <w:sz w:val="20"/>
          <w:szCs w:val="20"/>
          <w:lang w:val="uk-UA"/>
        </w:rPr>
        <w:t xml:space="preserve">                                              ПІБ</w:t>
      </w:r>
    </w:p>
    <w:p w:rsidR="002F654E" w:rsidRPr="002F654E" w:rsidRDefault="002F654E">
      <w:pPr>
        <w:rPr>
          <w:sz w:val="28"/>
          <w:szCs w:val="28"/>
          <w:lang w:val="uk-UA"/>
        </w:rPr>
      </w:pPr>
    </w:p>
    <w:p w:rsidR="00507443" w:rsidRDefault="00507443" w:rsidP="002F654E">
      <w:pPr>
        <w:jc w:val="both"/>
        <w:rPr>
          <w:sz w:val="28"/>
          <w:szCs w:val="28"/>
          <w:lang w:val="uk-UA"/>
        </w:rPr>
      </w:pPr>
    </w:p>
    <w:sectPr w:rsidR="00507443" w:rsidSect="00700BEF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26B" w:rsidRDefault="00DF226B" w:rsidP="004A64E0">
      <w:r>
        <w:separator/>
      </w:r>
    </w:p>
  </w:endnote>
  <w:endnote w:type="continuationSeparator" w:id="0">
    <w:p w:rsidR="00DF226B" w:rsidRDefault="00DF226B" w:rsidP="004A6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26B" w:rsidRDefault="00DF226B" w:rsidP="004A64E0">
      <w:r>
        <w:separator/>
      </w:r>
    </w:p>
  </w:footnote>
  <w:footnote w:type="continuationSeparator" w:id="0">
    <w:p w:rsidR="00DF226B" w:rsidRDefault="00DF226B" w:rsidP="004A6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12268"/>
      <w:docPartObj>
        <w:docPartGallery w:val="Page Numbers (Top of Page)"/>
        <w:docPartUnique/>
      </w:docPartObj>
    </w:sdtPr>
    <w:sdtContent>
      <w:p w:rsidR="002F654E" w:rsidRDefault="000D5CC3">
        <w:pPr>
          <w:pStyle w:val="a6"/>
          <w:jc w:val="center"/>
        </w:pPr>
        <w:fldSimple w:instr=" PAGE   \* MERGEFORMAT ">
          <w:r w:rsidR="002847E3">
            <w:rPr>
              <w:noProof/>
            </w:rPr>
            <w:t>2</w:t>
          </w:r>
        </w:fldSimple>
      </w:p>
    </w:sdtContent>
  </w:sdt>
  <w:p w:rsidR="002F654E" w:rsidRDefault="002F654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6A3"/>
    <w:rsid w:val="00036989"/>
    <w:rsid w:val="00037B79"/>
    <w:rsid w:val="0005581B"/>
    <w:rsid w:val="0008052C"/>
    <w:rsid w:val="000D5CC3"/>
    <w:rsid w:val="000F1FB4"/>
    <w:rsid w:val="00104001"/>
    <w:rsid w:val="001220DA"/>
    <w:rsid w:val="00185573"/>
    <w:rsid w:val="001A6051"/>
    <w:rsid w:val="001B4473"/>
    <w:rsid w:val="001F21B4"/>
    <w:rsid w:val="00205647"/>
    <w:rsid w:val="00206977"/>
    <w:rsid w:val="0023767D"/>
    <w:rsid w:val="002847E3"/>
    <w:rsid w:val="002B1162"/>
    <w:rsid w:val="002F654E"/>
    <w:rsid w:val="00334036"/>
    <w:rsid w:val="00392492"/>
    <w:rsid w:val="003D4F77"/>
    <w:rsid w:val="003E7037"/>
    <w:rsid w:val="004361DC"/>
    <w:rsid w:val="0046201C"/>
    <w:rsid w:val="004661C6"/>
    <w:rsid w:val="00483B51"/>
    <w:rsid w:val="004A64E0"/>
    <w:rsid w:val="004A7617"/>
    <w:rsid w:val="004E4BD2"/>
    <w:rsid w:val="00507443"/>
    <w:rsid w:val="005754E8"/>
    <w:rsid w:val="005766AB"/>
    <w:rsid w:val="00591569"/>
    <w:rsid w:val="00594E50"/>
    <w:rsid w:val="006306A3"/>
    <w:rsid w:val="00696E15"/>
    <w:rsid w:val="00700BEF"/>
    <w:rsid w:val="00703B4D"/>
    <w:rsid w:val="00766145"/>
    <w:rsid w:val="00817C53"/>
    <w:rsid w:val="00866488"/>
    <w:rsid w:val="008A472B"/>
    <w:rsid w:val="009014A0"/>
    <w:rsid w:val="00990646"/>
    <w:rsid w:val="009B1733"/>
    <w:rsid w:val="009F469B"/>
    <w:rsid w:val="00A50C1A"/>
    <w:rsid w:val="00AA226D"/>
    <w:rsid w:val="00AA5649"/>
    <w:rsid w:val="00B41F41"/>
    <w:rsid w:val="00B65698"/>
    <w:rsid w:val="00B91A6A"/>
    <w:rsid w:val="00B92C50"/>
    <w:rsid w:val="00C1002D"/>
    <w:rsid w:val="00C42FEC"/>
    <w:rsid w:val="00C73964"/>
    <w:rsid w:val="00CF0A5D"/>
    <w:rsid w:val="00D1361B"/>
    <w:rsid w:val="00D51D48"/>
    <w:rsid w:val="00DF226B"/>
    <w:rsid w:val="00E243DA"/>
    <w:rsid w:val="00E26C0B"/>
    <w:rsid w:val="00E65795"/>
    <w:rsid w:val="00EE4EAE"/>
    <w:rsid w:val="00FC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6A3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6A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6306A3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rsid w:val="00630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06A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306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06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3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F654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2F654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17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C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945/2000/paran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0890A-DAA6-40C1-88F6-E67E0EF0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2021-01-14T07:46:00Z</cp:lastPrinted>
  <dcterms:created xsi:type="dcterms:W3CDTF">2021-01-14T15:01:00Z</dcterms:created>
  <dcterms:modified xsi:type="dcterms:W3CDTF">2022-01-20T08:52:00Z</dcterms:modified>
</cp:coreProperties>
</file>