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державний технологічний університет</w:t>
      </w:r>
    </w:p>
    <w:p w:rsidR="00A45973" w:rsidRPr="000156FF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0156FF">
        <w:rPr>
          <w:rFonts w:ascii="Arial" w:eastAsia="Times New Roman" w:hAnsi="Arial" w:cs="Arial"/>
          <w:sz w:val="24"/>
          <w:szCs w:val="19"/>
          <w:lang w:eastAsia="ru-RU"/>
        </w:rPr>
        <w:t>Національний університет водного господарства та природокористування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національний агроекологічний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державний університет імені Івана Франка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військовий інститут імені С П. Корольова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val="ru-RU"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Військовий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інститут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Київського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національного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університету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val="ru-RU"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імені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Тараса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Шевченк</w:t>
      </w:r>
      <w:r w:rsidR="00C42DA5">
        <w:rPr>
          <w:rFonts w:ascii="Arial" w:eastAsia="Times New Roman" w:hAnsi="Arial" w:cs="Arial"/>
          <w:sz w:val="24"/>
          <w:szCs w:val="19"/>
          <w:lang w:val="ru-RU" w:eastAsia="ru-RU"/>
        </w:rPr>
        <w:t>а</w:t>
      </w:r>
      <w:proofErr w:type="spellEnd"/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Військова академія, м. Одеса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  <w:r w:rsidRPr="00A45973">
        <w:rPr>
          <w:rFonts w:ascii="Arial" w:eastAsia="Times New Roman" w:hAnsi="Arial" w:cs="Arial"/>
          <w:b/>
          <w:sz w:val="32"/>
          <w:szCs w:val="20"/>
          <w:lang w:val="ru-RU" w:eastAsia="ru-RU"/>
        </w:rPr>
        <w:t>ІНФОРМАЦІЙНЕ ПОВІДОМЛЕННЯ</w:t>
      </w:r>
    </w:p>
    <w:p w:rsidR="00A45973" w:rsidRPr="00A45973" w:rsidRDefault="00A45973" w:rsidP="00A45973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ВСЕУКРАЇНСЬК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НАУКОВО-ПРАКТИЧН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A45973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ІНТЕРНЕТ 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КОНФЕРЕНЦІ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Я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ЗДОБУВАЧІВ ВИЩОЇ ОСВІТИ І МОЛОДИХ УЧЕНИХ</w:t>
      </w:r>
      <w:r w:rsidRPr="00A45973"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lang w:eastAsia="ru-RU"/>
        </w:rPr>
      </w:pPr>
    </w:p>
    <w:p w:rsidR="005275D7" w:rsidRPr="005275D7" w:rsidRDefault="005275D7" w:rsidP="005275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ru-RU" w:eastAsia="ru-RU"/>
        </w:rPr>
      </w:pPr>
      <w:r w:rsidRPr="005275D7">
        <w:rPr>
          <w:rFonts w:ascii="Arial" w:eastAsia="Times New Roman" w:hAnsi="Arial" w:cs="Arial"/>
          <w:b/>
          <w:sz w:val="28"/>
          <w:szCs w:val="20"/>
          <w:lang w:val="ru-RU" w:eastAsia="ru-RU"/>
        </w:rPr>
        <w:t xml:space="preserve"> «РОЗРОБКА РОДОВИЩ КОРИСНИХ КОПАЛИН ТА ПРОМИСЛОВА ЕКОЛОГІЯ»</w:t>
      </w:r>
    </w:p>
    <w:p w:rsidR="005275D7" w:rsidRPr="005275D7" w:rsidRDefault="005275D7" w:rsidP="005275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275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275D7">
        <w:rPr>
          <w:rFonts w:ascii="Arial" w:eastAsia="Times New Roman" w:hAnsi="Arial" w:cs="Arial"/>
          <w:bCs/>
          <w:sz w:val="24"/>
          <w:szCs w:val="28"/>
          <w:lang w:eastAsia="ru-RU"/>
        </w:rPr>
        <w:t>(ПРИСВЯЧЕНА ДНЮ НАУКИ)</w:t>
      </w:r>
    </w:p>
    <w:p w:rsidR="005275D7" w:rsidRPr="005275D7" w:rsidRDefault="005275D7" w:rsidP="005275D7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ru-RU" w:eastAsia="ru-RU"/>
        </w:rPr>
      </w:pPr>
    </w:p>
    <w:p w:rsidR="005275D7" w:rsidRPr="005275D7" w:rsidRDefault="005275D7" w:rsidP="005275D7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75D7">
        <w:rPr>
          <w:rFonts w:ascii="Arial" w:eastAsia="Times New Roman" w:hAnsi="Arial" w:cs="Arial"/>
          <w:bCs/>
          <w:sz w:val="28"/>
          <w:szCs w:val="28"/>
          <w:lang w:eastAsia="ru-RU"/>
        </w:rPr>
        <w:t>17 травня 2018 року</w:t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noProof/>
          <w:sz w:val="1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134620</wp:posOffset>
            </wp:positionV>
            <wp:extent cx="4531995" cy="154432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ШАНОВНІ КОЛЕГИ!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 Вас взяти участь у роботі Всеукраїнської науково-практичної Інтернет конференції здобувачів вищої освіти і молодих учених, яка відбудеться 1</w:t>
      </w:r>
      <w:r w:rsid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травня 2018 року.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275D7" w:rsidRDefault="005275D7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КОНФЕРЕНЦІЇ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наукової, науково-технічної діяльності серед здобувачів вищої освіти і молодих учених, обмін результатами наукових досліджень та досвідом проведення наукової роботи.</w:t>
      </w:r>
    </w:p>
    <w:p w:rsidR="005275D7" w:rsidRDefault="005275D7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73" w:rsidRPr="00A45973" w:rsidRDefault="005275D7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45973"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АУКОВІ НАПРЯМКИ КОНФЕРЕНЦІЇ:</w:t>
      </w:r>
    </w:p>
    <w:p w:rsidR="005275D7" w:rsidRPr="005275D7" w:rsidRDefault="005275D7" w:rsidP="005275D7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Розробка родовищ корисних копалин. </w:t>
      </w:r>
    </w:p>
    <w:p w:rsidR="005275D7" w:rsidRPr="005275D7" w:rsidRDefault="005275D7" w:rsidP="005275D7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Маркшейдерське забезпечення геотехнологій</w:t>
      </w:r>
    </w:p>
    <w:p w:rsidR="005275D7" w:rsidRPr="005275D7" w:rsidRDefault="005275D7" w:rsidP="005275D7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Промислова екологія. </w:t>
      </w:r>
    </w:p>
    <w:p w:rsidR="005275D7" w:rsidRDefault="005275D7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УЧАСТІ В КОНФЕРЕНЦІЇ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Участь у конференції безкоштовна.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участі в роботі конференції необхідно подати секретарю секції до </w:t>
      </w:r>
      <w:r w:rsidR="002D6F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тня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тези доповіді, оформлені згідно вимог: 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учасників від ЖДТУ </w:t>
      </w:r>
      <w:r w:rsidR="00C4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друкованому та електронному вигляді (див. табл.); 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представників інших закладів вищої освіти </w:t>
      </w:r>
      <w:r w:rsidR="00C4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електронному вигляді на e-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зазначений в таблиці.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Тези враховуються як заявка на участь в конференції. </w:t>
      </w:r>
    </w:p>
    <w:p w:rsidR="00A45973" w:rsidRPr="00A45973" w:rsidRDefault="00A45973" w:rsidP="00C42DA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Тези доповідей будуть опубліковані окремим виданням.</w:t>
      </w:r>
    </w:p>
    <w:p w:rsidR="005275D7" w:rsidRDefault="005275D7" w:rsidP="00C42D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275D7" w:rsidRDefault="005275D7" w:rsidP="005275D7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5D7" w:rsidRPr="005275D7" w:rsidRDefault="005275D7" w:rsidP="005275D7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 ДОПОВІДІ ПОДАТИ</w:t>
      </w:r>
    </w:p>
    <w:tbl>
      <w:tblPr>
        <w:tblStyle w:val="a3"/>
        <w:tblW w:w="7088" w:type="dxa"/>
        <w:tblLayout w:type="fixed"/>
        <w:tblLook w:val="04A0"/>
      </w:tblPr>
      <w:tblGrid>
        <w:gridCol w:w="2547"/>
        <w:gridCol w:w="2095"/>
        <w:gridCol w:w="2446"/>
      </w:tblGrid>
      <w:tr w:rsidR="005275D7" w:rsidRPr="005275D7" w:rsidTr="00C55326">
        <w:trPr>
          <w:trHeight w:val="884"/>
        </w:trPr>
        <w:tc>
          <w:tcPr>
            <w:tcW w:w="2547" w:type="dxa"/>
            <w:vAlign w:val="center"/>
          </w:tcPr>
          <w:p w:rsidR="005275D7" w:rsidRPr="005275D7" w:rsidRDefault="005275D7" w:rsidP="00527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095" w:type="dxa"/>
            <w:vAlign w:val="center"/>
          </w:tcPr>
          <w:p w:rsidR="005275D7" w:rsidRPr="005275D7" w:rsidRDefault="005275D7" w:rsidP="00527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учасників </w:t>
            </w:r>
            <w:proofErr w:type="gram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ЖДТУ, </w:t>
            </w:r>
          </w:p>
          <w:p w:rsidR="005275D7" w:rsidRPr="005275D7" w:rsidRDefault="005275D7" w:rsidP="00C42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секції</w:t>
            </w:r>
            <w:proofErr w:type="spellEnd"/>
          </w:p>
        </w:tc>
        <w:tc>
          <w:tcPr>
            <w:tcW w:w="2446" w:type="dxa"/>
            <w:vAlign w:val="center"/>
          </w:tcPr>
          <w:p w:rsidR="005275D7" w:rsidRPr="005275D7" w:rsidRDefault="005275D7" w:rsidP="00527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учасників </w:t>
            </w:r>
            <w:proofErr w:type="gram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ЗВО, </w:t>
            </w:r>
          </w:p>
          <w:p w:rsidR="005275D7" w:rsidRPr="005275D7" w:rsidRDefault="005275D7" w:rsidP="00527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5275D7" w:rsidRPr="005275D7" w:rsidTr="00C553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C42DA5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родовищ корисних копалин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Шамрай В.І., </w:t>
            </w: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. 309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18472C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vp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97776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5D7" w:rsidRPr="005275D7" w:rsidTr="00C553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Маркшейдерське забезпечення геотехнологій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Криворучко А.О,</w:t>
            </w:r>
          </w:p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</w:t>
            </w:r>
            <w:proofErr w:type="spellEnd"/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7" w:rsidRPr="005275D7" w:rsidRDefault="0018472C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kraa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75D7" w:rsidRPr="005275D7" w:rsidTr="00C553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 екологія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Давидова І.В.,</w:t>
            </w:r>
          </w:p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D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7" w:rsidRPr="005275D7" w:rsidRDefault="0018472C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275D7" w:rsidRPr="00527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davydvairina2@gmail.com</w:t>
              </w:r>
            </w:hyperlink>
          </w:p>
          <w:p w:rsidR="005275D7" w:rsidRPr="005275D7" w:rsidRDefault="005275D7" w:rsidP="005275D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5D7" w:rsidRPr="005275D7" w:rsidRDefault="005275D7" w:rsidP="005275D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5275D7" w:rsidRPr="005275D7" w:rsidRDefault="005275D7" w:rsidP="005275D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Адреса оргкомітету: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lang w:eastAsia="ru-RU"/>
        </w:rPr>
        <w:t>Житомирський державний технологічний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lang w:eastAsia="ru-RU"/>
        </w:rPr>
        <w:t xml:space="preserve">10005, м. Житомир, вул. </w:t>
      </w:r>
      <w:proofErr w:type="spellStart"/>
      <w:r w:rsidRPr="00A45973">
        <w:rPr>
          <w:rFonts w:ascii="Times New Roman" w:eastAsia="Times New Roman" w:hAnsi="Times New Roman" w:cs="Times New Roman"/>
          <w:sz w:val="24"/>
          <w:lang w:eastAsia="ru-RU"/>
        </w:rPr>
        <w:t>Чуднівська</w:t>
      </w:r>
      <w:proofErr w:type="spellEnd"/>
      <w:r w:rsidRPr="00A45973">
        <w:rPr>
          <w:rFonts w:ascii="Times New Roman" w:eastAsia="Times New Roman" w:hAnsi="Times New Roman" w:cs="Times New Roman"/>
          <w:sz w:val="24"/>
          <w:lang w:eastAsia="ru-RU"/>
        </w:rPr>
        <w:t>, 103</w:t>
      </w:r>
    </w:p>
    <w:p w:rsidR="005275D7" w:rsidRPr="005275D7" w:rsidRDefault="005275D7" w:rsidP="005275D7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гірничо-екологічного факультету </w:t>
      </w:r>
    </w:p>
    <w:p w:rsidR="005275D7" w:rsidRPr="005275D7" w:rsidRDefault="005275D7" w:rsidP="005275D7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</w:t>
      </w:r>
      <w:proofErr w:type="spellEnd"/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 </w:t>
      </w:r>
      <w:proofErr w:type="spellStart"/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Котенко</w:t>
      </w:r>
      <w:proofErr w:type="spellEnd"/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 Володимирович, </w:t>
      </w:r>
    </w:p>
    <w:p w:rsidR="005275D7" w:rsidRPr="005275D7" w:rsidRDefault="005275D7" w:rsidP="005275D7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(0412) 24-68-09, </w:t>
      </w:r>
      <w:r w:rsidRPr="00527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7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2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gef@ztu.edu.ua</w:t>
        </w:r>
      </w:hyperlink>
    </w:p>
    <w:p w:rsidR="005275D7" w:rsidRDefault="005275D7">
      <w:r>
        <w:br w:type="page"/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Вимоги до оформлення тез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Тези оформлюються у файлі типу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«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Місrоsоft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»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. Формат сторінки – А4, поля – 25 мм з усіх боків, орієнтація книжкова, шрифт «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New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Roman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», розмір – 10 пунктів, міжрядковий інтервал – одинарний, без відступів). Текст обсягом 1 або 2 повні сторінки. 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Складові:</w:t>
      </w:r>
      <w:bookmarkStart w:id="0" w:name="_GoBack"/>
      <w:bookmarkEnd w:id="0"/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1. Індекс УДК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у 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лівому верхньому кутку (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9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пунктів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).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2. Прізвище та ініціали автора, наукового керівника, посада, науковий ступінь, вчене звання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 – скорочено (11 пунктів).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3. Назва навчального закладу повністю (10 пунктів, курсив).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4. Тема доповіді (назва тези) –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центру (12 пунктів). 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5. Текст тези –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ширині тексту, міжрядковий інтервал одинарний, абзацний відступ – 6 мм.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Рисунки слід виконувати у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Всі текстові написи на рисунках виконувати тільки в кадрах або текстових рамках.</w:t>
      </w: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Формули розміщувати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вліво з відступом 20 мм. Нумерація формул –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вправо. Як основний шрифт у формулах слід використати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TimesET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Зразок:</w:t>
      </w:r>
    </w:p>
    <w:p w:rsidR="00A45973" w:rsidRPr="00A45973" w:rsidRDefault="0018472C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  <w:r w:rsidRPr="0018472C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rect id="Прямоугольник 1" o:spid="_x0000_s1026" style="position:absolute;left:0;text-align:left;margin-left:59.65pt;margin-top:10.25pt;width:68.2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" fillcolor="window" stroked="f" strokeweight="2pt">
            <v:path arrowok="t"/>
            <v:textbox>
              <w:txbxContent>
                <w:p w:rsidR="00A45973" w:rsidRDefault="00A45973" w:rsidP="00A45973">
                  <w:r w:rsidRPr="00D262B9">
                    <w:rPr>
                      <w:sz w:val="24"/>
                    </w:rPr>
                    <w:object w:dxaOrig="675" w:dyaOrig="5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7pt;height:33.2pt" o:ole="">
                        <v:imagedata r:id="rId10" o:title=""/>
                      </v:shape>
                      <o:OLEObject Type="Embed" ProgID="Equation.2" ShapeID="_x0000_i1025" DrawAspect="Content" ObjectID="_1583740870" r:id="rId11"/>
                    </w:object>
                  </w:r>
                </w:p>
              </w:txbxContent>
            </v:textbox>
          </v:rect>
        </w:pict>
      </w:r>
      <w:r w:rsidRPr="0018472C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line id="Прямая соединительная линия 7" o:spid="_x0000_s1028" style="position:absolute;left:0;text-align:left;z-index:251661312;visibility:visible;mso-wrap-distance-top:-3e-5mm;mso-wrap-distance-bottom:-3e-5mm" from="385.5pt,33.65pt" to="42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" strokecolor="white" strokeweight=".25pt">
            <v:stroke startarrowwidth="narrow" endarrow="open" endarrowwidth="narrow"/>
            <w10:wrap type="topAndBottom"/>
          </v:line>
        </w:pict>
      </w:r>
    </w:p>
    <w:p w:rsidR="00A45973" w:rsidRPr="00A45973" w:rsidRDefault="0018472C" w:rsidP="00A45973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Cs w:val="20"/>
          <w:lang w:eastAsia="ru-RU"/>
        </w:rPr>
      </w:pPr>
      <w:r w:rsidRPr="0018472C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34.65pt;margin-top:11.45pt;width:201.85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LigIAAAY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" stroked="f">
            <v:textbox inset="0,0,0,0">
              <w:txbxContent>
                <w:p w:rsidR="00A45973" w:rsidRDefault="00A45973" w:rsidP="00A4597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Пунктуаційні знаки слід виносити за межі формули, </w:t>
                  </w:r>
                  <w:r>
                    <w:rPr>
                      <w:rFonts w:ascii="Arial" w:hAnsi="Arial" w:cs="Arial"/>
                      <w:sz w:val="14"/>
                    </w:rPr>
                    <w:br/>
                    <w:t>а не набирати у формулі.</w:t>
                  </w:r>
                </w:p>
              </w:txbxContent>
            </v:textbox>
          </v:shape>
        </w:pict>
      </w:r>
    </w:p>
    <w:p w:rsidR="00A45973" w:rsidRPr="00A45973" w:rsidRDefault="00A45973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5973" w:rsidRPr="00A45973" w:rsidRDefault="00A45973" w:rsidP="00C42DA5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Всі буквені позначення у формулах та рисунках, а також у тексті статті повинні бути однакові як за розміром, так і за гарнітурою.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Оргкомітет не несе відповідальності за зміст тез.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18"/>
          <w:lang w:val="ru-RU" w:eastAsia="ru-RU"/>
        </w:rPr>
        <w:t>ШАБЛОН ОФОРМЛЕННЯ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Прізвище ініціали, посада /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студент, курсант, аспірант/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курс, група, факультет</w:t>
      </w:r>
    </w:p>
    <w:p w:rsidR="00A45973" w:rsidRPr="00A45973" w:rsidRDefault="00A45973" w:rsidP="00A459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керівник: Прізвище, ініціали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ступінь, вчене звання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Заклад вищої освіти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доповіді</w:t>
      </w: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Default="00A45973" w:rsidP="00891031">
      <w:pPr>
        <w:suppressAutoHyphens/>
        <w:spacing w:after="0" w:line="240" w:lineRule="auto"/>
        <w:ind w:firstLine="340"/>
      </w:pPr>
      <w:r w:rsidRPr="00A4597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тези.</w:t>
      </w:r>
    </w:p>
    <w:sectPr w:rsidR="00A45973" w:rsidSect="002D6FA4">
      <w:pgSz w:w="8391" w:h="11907" w:code="11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E19"/>
    <w:multiLevelType w:val="hybridMultilevel"/>
    <w:tmpl w:val="549401D6"/>
    <w:lvl w:ilvl="0" w:tplc="AD88A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973"/>
    <w:rsid w:val="000156FF"/>
    <w:rsid w:val="000F5CE4"/>
    <w:rsid w:val="001551BC"/>
    <w:rsid w:val="0018472C"/>
    <w:rsid w:val="002D6FA4"/>
    <w:rsid w:val="005275D7"/>
    <w:rsid w:val="00642D21"/>
    <w:rsid w:val="00891031"/>
    <w:rsid w:val="00A45973"/>
    <w:rsid w:val="00C42DA5"/>
    <w:rsid w:val="00F9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vairina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a@i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97776@gmail.com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gef@ztu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ZSTU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Валерій Іванович</dc:creator>
  <cp:keywords/>
  <dc:description/>
  <cp:lastModifiedBy>amts_zhls</cp:lastModifiedBy>
  <cp:revision>2</cp:revision>
  <dcterms:created xsi:type="dcterms:W3CDTF">2018-03-28T08:15:00Z</dcterms:created>
  <dcterms:modified xsi:type="dcterms:W3CDTF">2018-03-28T08:15:00Z</dcterms:modified>
</cp:coreProperties>
</file>